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72" w:rsidRPr="00B62801" w:rsidRDefault="00C66872" w:rsidP="00C6687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C66872" w:rsidRDefault="00C66872" w:rsidP="00C6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872" w:rsidRPr="00B62801" w:rsidRDefault="00C66872" w:rsidP="00C66872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C66872" w:rsidRDefault="00C66872" w:rsidP="00C6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872" w:rsidRPr="00B62801" w:rsidRDefault="00C66872" w:rsidP="00C668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közgyűlés, 201</w:t>
      </w:r>
      <w:r>
        <w:rPr>
          <w:rFonts w:ascii="Times New Roman" w:hAnsi="Times New Roman" w:cs="Times New Roman"/>
        </w:rPr>
        <w:t>6</w:t>
      </w:r>
      <w:r w:rsidRPr="00B62801">
        <w:rPr>
          <w:rFonts w:ascii="Times New Roman" w:hAnsi="Times New Roman" w:cs="Times New Roman"/>
        </w:rPr>
        <w:t xml:space="preserve">. </w:t>
      </w:r>
      <w:r w:rsidR="00AA4D0F">
        <w:rPr>
          <w:rFonts w:ascii="Times New Roman" w:hAnsi="Times New Roman" w:cs="Times New Roman"/>
        </w:rPr>
        <w:t>május</w:t>
      </w:r>
      <w:r>
        <w:rPr>
          <w:rFonts w:ascii="Times New Roman" w:hAnsi="Times New Roman" w:cs="Times New Roman"/>
        </w:rPr>
        <w:t xml:space="preserve"> </w:t>
      </w:r>
      <w:r w:rsidR="00AA4D0F">
        <w:rPr>
          <w:rFonts w:ascii="Times New Roman" w:hAnsi="Times New Roman" w:cs="Times New Roman"/>
        </w:rPr>
        <w:t>24</w:t>
      </w:r>
      <w:r w:rsidRPr="00B62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="00AA4D0F">
        <w:rPr>
          <w:rFonts w:ascii="Times New Roman" w:hAnsi="Times New Roman" w:cs="Times New Roman"/>
        </w:rPr>
        <w:t>4</w:t>
      </w:r>
      <w:r w:rsidRPr="00B62801">
        <w:rPr>
          <w:rFonts w:ascii="Times New Roman" w:hAnsi="Times New Roman" w:cs="Times New Roman"/>
        </w:rPr>
        <w:t>:00</w:t>
      </w:r>
    </w:p>
    <w:p w:rsidR="00C66872" w:rsidRPr="00B62801" w:rsidRDefault="00C66872" w:rsidP="00C668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ismételt közgyűlés 201</w:t>
      </w:r>
      <w:r w:rsidR="004F091B">
        <w:rPr>
          <w:rFonts w:ascii="Times New Roman" w:hAnsi="Times New Roman" w:cs="Times New Roman"/>
        </w:rPr>
        <w:t>6</w:t>
      </w:r>
      <w:r w:rsidRPr="00B62801">
        <w:rPr>
          <w:rFonts w:ascii="Times New Roman" w:hAnsi="Times New Roman" w:cs="Times New Roman"/>
        </w:rPr>
        <w:t xml:space="preserve">. </w:t>
      </w:r>
      <w:r w:rsidR="00AA4D0F">
        <w:rPr>
          <w:rFonts w:ascii="Times New Roman" w:hAnsi="Times New Roman" w:cs="Times New Roman"/>
        </w:rPr>
        <w:t>május 24.</w:t>
      </w:r>
      <w:r w:rsidRPr="00B62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AA4D0F">
        <w:rPr>
          <w:rFonts w:ascii="Times New Roman" w:hAnsi="Times New Roman" w:cs="Times New Roman"/>
        </w:rPr>
        <w:t>4</w:t>
      </w:r>
      <w:r w:rsidRPr="00B628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</w:t>
      </w:r>
      <w:r w:rsidR="00AA4D0F">
        <w:rPr>
          <w:rFonts w:ascii="Times New Roman" w:hAnsi="Times New Roman" w:cs="Times New Roman"/>
        </w:rPr>
        <w:t>5</w:t>
      </w:r>
    </w:p>
    <w:p w:rsidR="00C66872" w:rsidRPr="00B62801" w:rsidRDefault="00C66872" w:rsidP="00C668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1024 Budapest, Kitaibel Pál u. 1. (Országos Meteorológiai Szolgálat, Díszterem)</w:t>
      </w:r>
    </w:p>
    <w:p w:rsidR="00C66872" w:rsidRDefault="00C66872"/>
    <w:p w:rsidR="00811760" w:rsidRDefault="00C66872" w:rsidP="00F85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AA4D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 ór</w:t>
      </w:r>
      <w:r w:rsidR="00811760">
        <w:rPr>
          <w:rFonts w:ascii="Times New Roman" w:hAnsi="Times New Roman" w:cs="Times New Roman"/>
          <w:sz w:val="24"/>
          <w:szCs w:val="24"/>
        </w:rPr>
        <w:t>akor</w:t>
      </w:r>
      <w:r>
        <w:rPr>
          <w:rFonts w:ascii="Times New Roman" w:hAnsi="Times New Roman" w:cs="Times New Roman"/>
          <w:sz w:val="24"/>
          <w:szCs w:val="24"/>
        </w:rPr>
        <w:t xml:space="preserve"> kezdődő évzáró közgyűlésen </w:t>
      </w:r>
      <w:r w:rsidR="008117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megjelent tagok száma nem elérte a teljes tagság </w:t>
      </w:r>
      <w:r w:rsidRPr="00366385">
        <w:rPr>
          <w:rFonts w:ascii="Times New Roman" w:hAnsi="Times New Roman" w:cs="Times New Roman"/>
          <w:sz w:val="24"/>
          <w:szCs w:val="24"/>
        </w:rPr>
        <w:t>50%+1 fő</w:t>
      </w:r>
      <w:r w:rsidR="00811760">
        <w:rPr>
          <w:rFonts w:ascii="Times New Roman" w:hAnsi="Times New Roman" w:cs="Times New Roman"/>
          <w:sz w:val="24"/>
          <w:szCs w:val="24"/>
        </w:rPr>
        <w:t xml:space="preserve">t, így az határozatképtelen volt, de </w:t>
      </w:r>
      <w:r w:rsidRPr="00366385">
        <w:rPr>
          <w:rFonts w:ascii="Times New Roman" w:hAnsi="Times New Roman" w:cs="Times New Roman"/>
          <w:sz w:val="24"/>
          <w:szCs w:val="24"/>
        </w:rPr>
        <w:t>a</w:t>
      </w:r>
      <w:r w:rsidR="00811760">
        <w:rPr>
          <w:rFonts w:ascii="Times New Roman" w:hAnsi="Times New Roman" w:cs="Times New Roman"/>
          <w:sz w:val="24"/>
          <w:szCs w:val="24"/>
        </w:rPr>
        <w:t xml:space="preserve">z Alapszabály értelmében a 30 perccel később összehívott </w:t>
      </w:r>
      <w:r w:rsidRPr="00366385">
        <w:rPr>
          <w:rFonts w:ascii="Times New Roman" w:hAnsi="Times New Roman" w:cs="Times New Roman"/>
          <w:sz w:val="24"/>
          <w:szCs w:val="24"/>
        </w:rPr>
        <w:t xml:space="preserve">közgyűlés </w:t>
      </w:r>
      <w:r w:rsidR="00811760">
        <w:rPr>
          <w:rFonts w:ascii="Times New Roman" w:hAnsi="Times New Roman" w:cs="Times New Roman"/>
          <w:sz w:val="24"/>
          <w:szCs w:val="24"/>
        </w:rPr>
        <w:t xml:space="preserve">a létszámtól függetlenül </w:t>
      </w:r>
      <w:r w:rsidRPr="00366385">
        <w:rPr>
          <w:rFonts w:ascii="Times New Roman" w:hAnsi="Times New Roman" w:cs="Times New Roman"/>
          <w:sz w:val="24"/>
          <w:szCs w:val="24"/>
        </w:rPr>
        <w:t>határozatképes</w:t>
      </w:r>
      <w:r w:rsidR="00811760">
        <w:rPr>
          <w:rFonts w:ascii="Times New Roman" w:hAnsi="Times New Roman" w:cs="Times New Roman"/>
          <w:sz w:val="24"/>
          <w:szCs w:val="24"/>
        </w:rPr>
        <w:t>, így először szakmai előadásra került sor</w:t>
      </w:r>
      <w:r w:rsidRPr="00366385">
        <w:rPr>
          <w:rFonts w:ascii="Times New Roman" w:hAnsi="Times New Roman" w:cs="Times New Roman"/>
          <w:sz w:val="24"/>
          <w:szCs w:val="24"/>
        </w:rPr>
        <w:t>.</w:t>
      </w:r>
    </w:p>
    <w:p w:rsidR="00811760" w:rsidRPr="00366385" w:rsidRDefault="00811760" w:rsidP="00F85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 xml:space="preserve">A következő 35 percben </w:t>
      </w:r>
      <w:r w:rsidR="00AA4D0F">
        <w:rPr>
          <w:rFonts w:ascii="Times New Roman" w:hAnsi="Times New Roman" w:cs="Times New Roman"/>
          <w:sz w:val="24"/>
          <w:szCs w:val="24"/>
        </w:rPr>
        <w:t xml:space="preserve">Puskás János előadását </w:t>
      </w:r>
      <w:proofErr w:type="gramStart"/>
      <w:r w:rsidR="00AA4D0F">
        <w:rPr>
          <w:rFonts w:ascii="Times New Roman" w:hAnsi="Times New Roman" w:cs="Times New Roman"/>
          <w:sz w:val="24"/>
          <w:szCs w:val="24"/>
        </w:rPr>
        <w:t>„ A</w:t>
      </w:r>
      <w:proofErr w:type="gramEnd"/>
      <w:r w:rsidR="00AA4D0F">
        <w:rPr>
          <w:rFonts w:ascii="Times New Roman" w:hAnsi="Times New Roman" w:cs="Times New Roman"/>
          <w:sz w:val="24"/>
          <w:szCs w:val="24"/>
        </w:rPr>
        <w:t xml:space="preserve"> frontérzékenység és az élőlények” címmel</w:t>
      </w:r>
      <w:r>
        <w:rPr>
          <w:rFonts w:ascii="Times New Roman" w:hAnsi="Times New Roman" w:cs="Times New Roman"/>
          <w:sz w:val="24"/>
          <w:szCs w:val="24"/>
        </w:rPr>
        <w:t xml:space="preserve"> hallgatta</w:t>
      </w:r>
      <w:r w:rsidRPr="00366385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 xml:space="preserve"> a tagság</w:t>
      </w:r>
      <w:r w:rsidR="00AA4D0F">
        <w:rPr>
          <w:rFonts w:ascii="Times New Roman" w:hAnsi="Times New Roman" w:cs="Times New Roman"/>
          <w:sz w:val="24"/>
          <w:szCs w:val="24"/>
        </w:rPr>
        <w:t xml:space="preserve">, majd </w:t>
      </w:r>
      <w:proofErr w:type="spellStart"/>
      <w:r w:rsidR="00AA4D0F">
        <w:rPr>
          <w:rFonts w:ascii="Times New Roman" w:hAnsi="Times New Roman" w:cs="Times New Roman"/>
          <w:sz w:val="24"/>
          <w:szCs w:val="24"/>
        </w:rPr>
        <w:t>Bartholy</w:t>
      </w:r>
      <w:proofErr w:type="spellEnd"/>
      <w:r w:rsidR="00AA4D0F">
        <w:rPr>
          <w:rFonts w:ascii="Times New Roman" w:hAnsi="Times New Roman" w:cs="Times New Roman"/>
          <w:sz w:val="24"/>
          <w:szCs w:val="24"/>
        </w:rPr>
        <w:t xml:space="preserve"> Juditra került a sor, aki beszámolt az IFMS 4. üléséről.</w:t>
      </w:r>
    </w:p>
    <w:p w:rsidR="00C66872" w:rsidRDefault="00C66872" w:rsidP="00C6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A</w:t>
      </w:r>
      <w:r w:rsidR="00811760">
        <w:rPr>
          <w:rFonts w:ascii="Times New Roman" w:hAnsi="Times New Roman" w:cs="Times New Roman"/>
          <w:sz w:val="24"/>
          <w:szCs w:val="24"/>
        </w:rPr>
        <w:t>z előadás</w:t>
      </w:r>
      <w:r w:rsidR="00AA4D0F">
        <w:rPr>
          <w:rFonts w:ascii="Times New Roman" w:hAnsi="Times New Roman" w:cs="Times New Roman"/>
          <w:sz w:val="24"/>
          <w:szCs w:val="24"/>
        </w:rPr>
        <w:t>okat</w:t>
      </w:r>
      <w:r w:rsidR="00811760">
        <w:rPr>
          <w:rFonts w:ascii="Times New Roman" w:hAnsi="Times New Roman" w:cs="Times New Roman"/>
          <w:sz w:val="24"/>
          <w:szCs w:val="24"/>
        </w:rPr>
        <w:t xml:space="preserve"> követően került sor ismételten a közgyűlés összehívására. A megjelentek</w:t>
      </w:r>
      <w:r w:rsidRPr="00366385">
        <w:rPr>
          <w:rFonts w:ascii="Times New Roman" w:hAnsi="Times New Roman" w:cs="Times New Roman"/>
          <w:sz w:val="24"/>
          <w:szCs w:val="24"/>
        </w:rPr>
        <w:t xml:space="preserve"> egyhangúan elfogadták jegyzőkönyvvezetőnek Fejes Edinát, jegyzőkönyv-hitelesítő személyeknek pedig </w:t>
      </w:r>
      <w:r w:rsidR="00AA4D0F">
        <w:rPr>
          <w:rFonts w:ascii="Times New Roman" w:hAnsi="Times New Roman" w:cs="Times New Roman"/>
          <w:sz w:val="24"/>
          <w:szCs w:val="24"/>
        </w:rPr>
        <w:t>Lakatos Mónika</w:t>
      </w:r>
      <w:r w:rsidRPr="00366385">
        <w:rPr>
          <w:rFonts w:ascii="Times New Roman" w:hAnsi="Times New Roman" w:cs="Times New Roman"/>
          <w:sz w:val="24"/>
          <w:szCs w:val="24"/>
        </w:rPr>
        <w:t xml:space="preserve"> és </w:t>
      </w:r>
      <w:r w:rsidR="00AA4D0F">
        <w:rPr>
          <w:rFonts w:ascii="Times New Roman" w:hAnsi="Times New Roman" w:cs="Times New Roman"/>
          <w:sz w:val="24"/>
          <w:szCs w:val="24"/>
        </w:rPr>
        <w:t xml:space="preserve">Ihász István </w:t>
      </w:r>
      <w:r w:rsidR="00811760">
        <w:rPr>
          <w:rFonts w:ascii="Times New Roman" w:hAnsi="Times New Roman" w:cs="Times New Roman"/>
          <w:sz w:val="24"/>
          <w:szCs w:val="24"/>
        </w:rPr>
        <w:t>társakat</w:t>
      </w:r>
      <w:r w:rsidRPr="00366385">
        <w:rPr>
          <w:rFonts w:ascii="Times New Roman" w:hAnsi="Times New Roman" w:cs="Times New Roman"/>
          <w:sz w:val="24"/>
          <w:szCs w:val="24"/>
        </w:rPr>
        <w:t>.</w:t>
      </w:r>
    </w:p>
    <w:p w:rsidR="00AA4D0F" w:rsidRPr="00366385" w:rsidRDefault="00AA4D0F" w:rsidP="00C6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tagság egyhangúlag elfogadta a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jegyzőkönyv vezetőt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hietelesítőket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6872" w:rsidRPr="00366385" w:rsidRDefault="00C66872" w:rsidP="00C6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72" w:rsidRDefault="00C66872" w:rsidP="00366385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F091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Napirend</w:t>
      </w:r>
      <w:r w:rsidR="00366385" w:rsidRPr="004F091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i pontok</w:t>
      </w:r>
    </w:p>
    <w:p w:rsidR="00AA4D0F" w:rsidRPr="004F091B" w:rsidRDefault="00AA4D0F" w:rsidP="00366385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AA4D0F" w:rsidRPr="00AA4D0F" w:rsidRDefault="00AA4D0F" w:rsidP="00AA4D0F">
      <w:pPr>
        <w:spacing w:after="10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14.00 Megnyitó, határozatképesség megállapítása</w:t>
      </w:r>
    </w:p>
    <w:p w:rsidR="00AA4D0F" w:rsidRPr="00AA4D0F" w:rsidRDefault="00AA4D0F" w:rsidP="00AA4D0F">
      <w:pPr>
        <w:spacing w:after="10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14.05 PUSKÁS JÁNOS: Frontérzékenység és az élőlények</w:t>
      </w:r>
    </w:p>
    <w:p w:rsidR="00AA4D0F" w:rsidRPr="00AA4D0F" w:rsidRDefault="00AA4D0F" w:rsidP="00AA4D0F">
      <w:pPr>
        <w:spacing w:after="10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14.35 BARTHOLY JUDIT: Beszámoló az IFMS 4. üléséről</w:t>
      </w:r>
    </w:p>
    <w:p w:rsidR="00AA4D0F" w:rsidRPr="00AA4D0F" w:rsidRDefault="00AA4D0F" w:rsidP="00AA4D0F">
      <w:pPr>
        <w:spacing w:after="10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14.45 Az újra összehívott közgyűlés megnyitása, a jegyzőkönyvvezető és a</w:t>
      </w:r>
    </w:p>
    <w:p w:rsidR="00AA4D0F" w:rsidRPr="00AA4D0F" w:rsidRDefault="00AA4D0F" w:rsidP="00AA4D0F">
      <w:pPr>
        <w:spacing w:after="100" w:line="240" w:lineRule="auto"/>
        <w:ind w:firstLine="708"/>
        <w:rPr>
          <w:rFonts w:ascii="Times New Roman" w:hAnsi="Times New Roman" w:cs="Times New Roman"/>
          <w:b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hitelesítők felkérése</w:t>
      </w:r>
    </w:p>
    <w:p w:rsidR="00AA4D0F" w:rsidRPr="00AA4D0F" w:rsidRDefault="00AA4D0F" w:rsidP="00AA4D0F">
      <w:pPr>
        <w:spacing w:after="100" w:line="240" w:lineRule="auto"/>
        <w:ind w:firstLine="708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A 2015. évi társasági díjak (Steiner Lajos Emlékérem, Hegyfoki Kabos</w:t>
      </w:r>
    </w:p>
    <w:p w:rsidR="00AA4D0F" w:rsidRPr="00AA4D0F" w:rsidRDefault="00AA4D0F" w:rsidP="005251C9">
      <w:pPr>
        <w:spacing w:after="100" w:line="240" w:lineRule="auto"/>
        <w:ind w:left="1416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Emlékérem, Szakirodalmi Nívódíj, Berényi Dénes Emlékdíj, Róna Zsigmond</w:t>
      </w: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 xml:space="preserve">Alapítvány </w:t>
      </w:r>
      <w:proofErr w:type="spellStart"/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kamatai</w:t>
      </w:r>
      <w:proofErr w:type="spellEnd"/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) átadása</w:t>
      </w:r>
    </w:p>
    <w:p w:rsidR="00AA4D0F" w:rsidRPr="00AA4D0F" w:rsidRDefault="00AA4D0F" w:rsidP="00AA4D0F">
      <w:pPr>
        <w:spacing w:after="100" w:line="240" w:lineRule="auto"/>
        <w:ind w:firstLine="708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Közhasznúsági jelentés 2015-ről és a 2016. évi költségvetés</w:t>
      </w:r>
    </w:p>
    <w:p w:rsidR="00AA4D0F" w:rsidRPr="00AA4D0F" w:rsidRDefault="00AA4D0F" w:rsidP="00AA4D0F">
      <w:pPr>
        <w:spacing w:after="100" w:line="240" w:lineRule="auto"/>
        <w:ind w:left="708" w:firstLine="708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Főtitkári beszámoló</w:t>
      </w:r>
    </w:p>
    <w:p w:rsidR="00AA4D0F" w:rsidRPr="00AA4D0F" w:rsidRDefault="00AA4D0F" w:rsidP="00AA4D0F">
      <w:pPr>
        <w:spacing w:after="100" w:line="240" w:lineRule="auto"/>
        <w:ind w:left="708" w:firstLine="708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Az Ellenőrző Bizottság jelentése</w:t>
      </w:r>
    </w:p>
    <w:p w:rsidR="00AA4D0F" w:rsidRPr="00AA4D0F" w:rsidRDefault="00AA4D0F" w:rsidP="00AA4D0F">
      <w:pPr>
        <w:spacing w:after="100" w:line="240" w:lineRule="auto"/>
        <w:ind w:left="708" w:firstLine="708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Vita</w:t>
      </w:r>
    </w:p>
    <w:p w:rsidR="00AA4D0F" w:rsidRPr="00AA4D0F" w:rsidRDefault="00AA4D0F" w:rsidP="00AA4D0F">
      <w:pPr>
        <w:spacing w:after="100" w:line="240" w:lineRule="auto"/>
        <w:ind w:left="1416"/>
        <w:rPr>
          <w:rFonts w:ascii="Times New Roman" w:hAnsi="Times New Roman" w:cs="Times New Roman"/>
          <w:bCs/>
          <w:smallCaps/>
          <w:sz w:val="24"/>
          <w:szCs w:val="24"/>
        </w:rPr>
      </w:pPr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Szavazás</w:t>
      </w:r>
    </w:p>
    <w:p w:rsidR="00AA4D0F" w:rsidRPr="00AA4D0F" w:rsidRDefault="00AA4D0F" w:rsidP="00AA4D0F">
      <w:pPr>
        <w:spacing w:after="100" w:line="240" w:lineRule="auto"/>
        <w:ind w:left="708"/>
        <w:rPr>
          <w:rFonts w:ascii="Times New Roman" w:hAnsi="Times New Roman" w:cs="Times New Roman"/>
          <w:bCs/>
          <w:smallCaps/>
          <w:sz w:val="24"/>
          <w:szCs w:val="24"/>
        </w:rPr>
      </w:pPr>
      <w:bookmarkStart w:id="0" w:name="_Hlk55286413"/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>A Meteorológiai Távérzékelési Szakosztály megalakulásának jóváhagyása</w:t>
      </w:r>
    </w:p>
    <w:p w:rsidR="00AA4D0F" w:rsidRDefault="00AA4D0F" w:rsidP="00AA4D0F">
      <w:pPr>
        <w:spacing w:after="100" w:line="240" w:lineRule="auto"/>
        <w:ind w:firstLine="708"/>
        <w:rPr>
          <w:rFonts w:ascii="Times New Roman" w:hAnsi="Times New Roman" w:cs="Times New Roman"/>
          <w:bCs/>
          <w:smallCaps/>
          <w:sz w:val="24"/>
          <w:szCs w:val="24"/>
        </w:rPr>
      </w:pPr>
      <w:bookmarkStart w:id="1" w:name="_Hlk55286670"/>
      <w:bookmarkEnd w:id="0"/>
      <w:r w:rsidRPr="00AA4D0F">
        <w:rPr>
          <w:rFonts w:ascii="Times New Roman" w:hAnsi="Times New Roman" w:cs="Times New Roman"/>
          <w:bCs/>
          <w:smallCaps/>
          <w:sz w:val="24"/>
          <w:szCs w:val="24"/>
        </w:rPr>
        <w:t xml:space="preserve">Egyebek </w:t>
      </w:r>
    </w:p>
    <w:bookmarkEnd w:id="1"/>
    <w:p w:rsidR="00AA4D0F" w:rsidRDefault="00AA4D0F" w:rsidP="00AA4D0F">
      <w:pPr>
        <w:ind w:firstLine="708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366385" w:rsidRDefault="00366385" w:rsidP="00AA4D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4D0F">
        <w:rPr>
          <w:rFonts w:ascii="Times New Roman" w:hAnsi="Times New Roman" w:cs="Times New Roman"/>
          <w:bCs/>
          <w:sz w:val="24"/>
          <w:szCs w:val="24"/>
        </w:rPr>
        <w:t>A Közgyűlés a napirendi pontokat egyhangúan elfogadta</w:t>
      </w:r>
      <w:r w:rsidRPr="00C55BE0">
        <w:rPr>
          <w:rFonts w:ascii="Times New Roman" w:hAnsi="Times New Roman" w:cs="Times New Roman"/>
          <w:sz w:val="24"/>
          <w:szCs w:val="24"/>
        </w:rPr>
        <w:t>.</w:t>
      </w:r>
    </w:p>
    <w:p w:rsidR="002D7E0C" w:rsidRPr="003C1BB9" w:rsidRDefault="005251C9" w:rsidP="002D7E0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A 2015</w:t>
      </w:r>
      <w:r w:rsidR="002D7E0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évi társasági díjak átadása</w:t>
      </w:r>
    </w:p>
    <w:p w:rsidR="002D7E0C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és Németh Ákos, a Társaság elnöke és főtitkára </w:t>
      </w:r>
      <w:r>
        <w:rPr>
          <w:rFonts w:ascii="Times New Roman" w:hAnsi="Times New Roman" w:cs="Times New Roman"/>
          <w:sz w:val="24"/>
          <w:szCs w:val="24"/>
        </w:rPr>
        <w:t xml:space="preserve">méltatta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díjazottakat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ünnepélyes keretek között átadták a díjaikat.</w:t>
      </w:r>
    </w:p>
    <w:p w:rsidR="002D7E0C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Steiner Lajos Emlékérem</w:t>
      </w: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Díjazott: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Puskás János</w:t>
      </w: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C3">
        <w:rPr>
          <w:rFonts w:ascii="Times New Roman" w:hAnsi="Times New Roman" w:cs="Times New Roman"/>
          <w:sz w:val="24"/>
          <w:szCs w:val="24"/>
        </w:rPr>
        <w:t>Hegyfoky</w:t>
      </w:r>
      <w:proofErr w:type="spellEnd"/>
      <w:r w:rsidRPr="00F417C3">
        <w:rPr>
          <w:rFonts w:ascii="Times New Roman" w:hAnsi="Times New Roman" w:cs="Times New Roman"/>
          <w:sz w:val="24"/>
          <w:szCs w:val="24"/>
        </w:rPr>
        <w:t xml:space="preserve"> Kabos Emlékérem</w:t>
      </w: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 xml:space="preserve">Díjazott: </w:t>
      </w:r>
      <w:r w:rsidRPr="002D7E0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D7E0C">
        <w:rPr>
          <w:rFonts w:ascii="Times New Roman" w:hAnsi="Times New Roman" w:cs="Times New Roman"/>
          <w:sz w:val="24"/>
          <w:szCs w:val="24"/>
        </w:rPr>
        <w:t>Matyasovszky</w:t>
      </w:r>
      <w:proofErr w:type="spellEnd"/>
      <w:r w:rsidRPr="002D7E0C"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Berényi Dénes Emlékdíj</w:t>
      </w:r>
    </w:p>
    <w:p w:rsidR="002D7E0C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Díjazott: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0C">
        <w:rPr>
          <w:rFonts w:ascii="Times New Roman" w:hAnsi="Times New Roman" w:cs="Times New Roman"/>
          <w:sz w:val="24"/>
          <w:szCs w:val="24"/>
        </w:rPr>
        <w:t>Bíróné dr. Kircsi Andrea</w:t>
      </w: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Szakirodalmi Nívódíj</w:t>
      </w:r>
    </w:p>
    <w:p w:rsidR="002D7E0C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Díjazottak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7E0C">
        <w:rPr>
          <w:rFonts w:ascii="Times New Roman" w:hAnsi="Times New Roman" w:cs="Times New Roman"/>
          <w:sz w:val="24"/>
          <w:szCs w:val="24"/>
        </w:rPr>
        <w:t>dr. Szunyogh István</w:t>
      </w: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0C" w:rsidRPr="00F417C3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Róna Zsigmond Alapítvány</w:t>
      </w:r>
    </w:p>
    <w:p w:rsidR="002D7E0C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Díjazott: </w:t>
      </w:r>
      <w:proofErr w:type="spellStart"/>
      <w:r w:rsidRPr="002D7E0C">
        <w:rPr>
          <w:rFonts w:ascii="Times New Roman" w:hAnsi="Times New Roman" w:cs="Times New Roman"/>
          <w:sz w:val="24"/>
          <w:szCs w:val="24"/>
        </w:rPr>
        <w:t>Haszpra</w:t>
      </w:r>
      <w:proofErr w:type="spellEnd"/>
      <w:r w:rsidRPr="002D7E0C">
        <w:rPr>
          <w:rFonts w:ascii="Times New Roman" w:hAnsi="Times New Roman" w:cs="Times New Roman"/>
          <w:sz w:val="24"/>
          <w:szCs w:val="24"/>
        </w:rPr>
        <w:t xml:space="preserve"> Tímea</w:t>
      </w:r>
    </w:p>
    <w:p w:rsidR="002D7E0C" w:rsidRPr="0018390B" w:rsidRDefault="002D7E0C" w:rsidP="002D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0C" w:rsidRPr="00C55BE0" w:rsidRDefault="002D7E0C" w:rsidP="00AA4D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7E0C" w:rsidRPr="002D7E0C" w:rsidRDefault="002D7E0C" w:rsidP="005251C9">
      <w:pPr>
        <w:spacing w:after="0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  <w:r w:rsidRPr="002D7E0C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Közhasznúsági jelentés 2015-ről és a 2016. évi költségvetés Főtitkári beszámoló</w:t>
      </w:r>
    </w:p>
    <w:p w:rsidR="002D7E0C" w:rsidRDefault="002D7E0C" w:rsidP="005251C9">
      <w:pPr>
        <w:spacing w:after="0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  <w:r w:rsidRPr="002D7E0C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Az Ellenőrző Bizottság jelentése</w:t>
      </w:r>
    </w:p>
    <w:p w:rsidR="005251C9" w:rsidRDefault="005251C9" w:rsidP="005251C9">
      <w:pPr>
        <w:spacing w:after="0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</w:p>
    <w:p w:rsidR="0004158E" w:rsidRDefault="00366385" w:rsidP="002D7E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385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366385">
        <w:rPr>
          <w:rFonts w:ascii="Times New Roman" w:hAnsi="Times New Roman" w:cs="Times New Roman"/>
          <w:sz w:val="24"/>
          <w:szCs w:val="24"/>
        </w:rPr>
        <w:t xml:space="preserve"> Zoltán el</w:t>
      </w:r>
      <w:r w:rsidR="0004158E" w:rsidRPr="00366385">
        <w:rPr>
          <w:rFonts w:ascii="Times New Roman" w:hAnsi="Times New Roman" w:cs="Times New Roman"/>
          <w:sz w:val="24"/>
          <w:szCs w:val="24"/>
        </w:rPr>
        <w:t>nök felkér</w:t>
      </w:r>
      <w:r w:rsidRPr="00366385">
        <w:rPr>
          <w:rFonts w:ascii="Times New Roman" w:hAnsi="Times New Roman" w:cs="Times New Roman"/>
          <w:sz w:val="24"/>
          <w:szCs w:val="24"/>
        </w:rPr>
        <w:t>te</w:t>
      </w:r>
      <w:r w:rsidR="0004158E" w:rsidRPr="00366385">
        <w:rPr>
          <w:rFonts w:ascii="Times New Roman" w:hAnsi="Times New Roman" w:cs="Times New Roman"/>
          <w:sz w:val="24"/>
          <w:szCs w:val="24"/>
        </w:rPr>
        <w:t xml:space="preserve"> Németh Ákos főtitkárt, hogy a társaság pénzügyi helyzetét értékelje</w:t>
      </w:r>
      <w:r w:rsidR="002D7E0C">
        <w:rPr>
          <w:rFonts w:ascii="Times New Roman" w:hAnsi="Times New Roman" w:cs="Times New Roman"/>
          <w:sz w:val="24"/>
          <w:szCs w:val="24"/>
        </w:rPr>
        <w:t>, tartsa meg a beszámolóját</w:t>
      </w:r>
      <w:r w:rsidRPr="00366385">
        <w:rPr>
          <w:rFonts w:ascii="Times New Roman" w:hAnsi="Times New Roman" w:cs="Times New Roman"/>
          <w:sz w:val="24"/>
          <w:szCs w:val="24"/>
        </w:rPr>
        <w:t>.</w:t>
      </w:r>
    </w:p>
    <w:p w:rsidR="00811760" w:rsidRDefault="002D7E0C" w:rsidP="004F0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 informális </w:t>
      </w:r>
      <w:r w:rsidRPr="002D7E0C">
        <w:rPr>
          <w:rFonts w:ascii="Times New Roman" w:hAnsi="Times New Roman" w:cs="Times New Roman"/>
          <w:sz w:val="24"/>
          <w:szCs w:val="24"/>
        </w:rPr>
        <w:t>összefoglalót tart</w:t>
      </w:r>
      <w:r>
        <w:rPr>
          <w:rFonts w:ascii="Times New Roman" w:hAnsi="Times New Roman" w:cs="Times New Roman"/>
          <w:sz w:val="24"/>
          <w:szCs w:val="24"/>
        </w:rPr>
        <w:t>ott</w:t>
      </w:r>
      <w:r w:rsidRPr="002D7E0C">
        <w:rPr>
          <w:rFonts w:ascii="Times New Roman" w:hAnsi="Times New Roman" w:cs="Times New Roman"/>
          <w:sz w:val="24"/>
          <w:szCs w:val="24"/>
        </w:rPr>
        <w:t>. Felsorol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2D7E0C">
        <w:rPr>
          <w:rFonts w:ascii="Times New Roman" w:hAnsi="Times New Roman" w:cs="Times New Roman"/>
          <w:sz w:val="24"/>
          <w:szCs w:val="24"/>
        </w:rPr>
        <w:t>, a tago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D7E0C">
        <w:rPr>
          <w:rFonts w:ascii="Times New Roman" w:hAnsi="Times New Roman" w:cs="Times New Roman"/>
          <w:sz w:val="24"/>
          <w:szCs w:val="24"/>
        </w:rPr>
        <w:t xml:space="preserve"> összetételét</w:t>
      </w:r>
      <w:r>
        <w:rPr>
          <w:rFonts w:ascii="Times New Roman" w:hAnsi="Times New Roman" w:cs="Times New Roman"/>
          <w:sz w:val="24"/>
          <w:szCs w:val="24"/>
        </w:rPr>
        <w:t xml:space="preserve">, jelenleg </w:t>
      </w:r>
      <w:r w:rsidRPr="002D7E0C">
        <w:rPr>
          <w:rFonts w:ascii="Times New Roman" w:hAnsi="Times New Roman" w:cs="Times New Roman"/>
          <w:sz w:val="24"/>
          <w:szCs w:val="24"/>
        </w:rPr>
        <w:t>519 tag van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7E0C">
        <w:rPr>
          <w:rFonts w:ascii="Times New Roman" w:hAnsi="Times New Roman" w:cs="Times New Roman"/>
          <w:sz w:val="24"/>
          <w:szCs w:val="24"/>
        </w:rPr>
        <w:t xml:space="preserve"> A tagdíjak tekintetében eléggé hullámzó a fizetési fegyelem. A befizetett díj többek között fedezi az évi 4 Légkör meteorológiai folyóirat kiadását. Felsorolta a jogi tagokat (MTVA, OMSZ, GEOSZ-MH, Időkép, ICI, </w:t>
      </w:r>
      <w:proofErr w:type="spellStart"/>
      <w:r w:rsidRPr="002D7E0C">
        <w:rPr>
          <w:rFonts w:ascii="Times New Roman" w:hAnsi="Times New Roman" w:cs="Times New Roman"/>
          <w:sz w:val="24"/>
          <w:szCs w:val="24"/>
        </w:rPr>
        <w:t>Hungarocontrol</w:t>
      </w:r>
      <w:proofErr w:type="spellEnd"/>
      <w:r w:rsidRPr="002D7E0C">
        <w:rPr>
          <w:rFonts w:ascii="Times New Roman" w:hAnsi="Times New Roman" w:cs="Times New Roman"/>
          <w:sz w:val="24"/>
          <w:szCs w:val="24"/>
        </w:rPr>
        <w:t>, NEFELA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7E0C">
        <w:rPr>
          <w:rFonts w:ascii="Times New Roman" w:hAnsi="Times New Roman" w:cs="Times New Roman"/>
          <w:sz w:val="24"/>
          <w:szCs w:val="24"/>
        </w:rPr>
        <w:t>, melyek pénzzel támogatják a társaságot. Kiemelte, hogy a legnagyobb támogató az MTVA.</w:t>
      </w:r>
    </w:p>
    <w:p w:rsidR="002D7E0C" w:rsidRDefault="002D7E0C" w:rsidP="004F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E0C" w:rsidRPr="002D7E0C" w:rsidRDefault="00541B1B" w:rsidP="0054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a Főtitkár az MMT</w:t>
      </w:r>
      <w:r w:rsidR="002D7E0C" w:rsidRPr="002D7E0C">
        <w:rPr>
          <w:rFonts w:ascii="Times New Roman" w:hAnsi="Times New Roman" w:cs="Times New Roman"/>
          <w:sz w:val="24"/>
          <w:szCs w:val="24"/>
        </w:rPr>
        <w:t xml:space="preserve"> szakmai tevékenységet taglalta</w:t>
      </w:r>
      <w:r>
        <w:rPr>
          <w:rFonts w:ascii="Times New Roman" w:hAnsi="Times New Roman" w:cs="Times New Roman"/>
          <w:sz w:val="24"/>
          <w:szCs w:val="24"/>
        </w:rPr>
        <w:t>. volt. A s</w:t>
      </w:r>
      <w:r w:rsidR="002D7E0C" w:rsidRPr="002D7E0C">
        <w:rPr>
          <w:rFonts w:ascii="Times New Roman" w:hAnsi="Times New Roman" w:cs="Times New Roman"/>
          <w:sz w:val="24"/>
          <w:szCs w:val="24"/>
        </w:rPr>
        <w:t>zakosztály</w:t>
      </w:r>
      <w:r>
        <w:rPr>
          <w:rFonts w:ascii="Times New Roman" w:hAnsi="Times New Roman" w:cs="Times New Roman"/>
          <w:sz w:val="24"/>
          <w:szCs w:val="24"/>
        </w:rPr>
        <w:t>ok</w:t>
      </w:r>
      <w:r w:rsidR="002D7E0C" w:rsidRPr="002D7E0C">
        <w:rPr>
          <w:rFonts w:ascii="Times New Roman" w:hAnsi="Times New Roman" w:cs="Times New Roman"/>
          <w:sz w:val="24"/>
          <w:szCs w:val="24"/>
        </w:rPr>
        <w:t xml:space="preserve"> tevékenysége – 13 ülés, 37 előadás</w:t>
      </w:r>
      <w:r>
        <w:rPr>
          <w:rFonts w:ascii="Times New Roman" w:hAnsi="Times New Roman" w:cs="Times New Roman"/>
          <w:sz w:val="24"/>
          <w:szCs w:val="24"/>
        </w:rPr>
        <w:t xml:space="preserve"> (3 </w:t>
      </w:r>
      <w:r w:rsidR="002D7E0C" w:rsidRPr="002D7E0C">
        <w:rPr>
          <w:rFonts w:ascii="Times New Roman" w:hAnsi="Times New Roman" w:cs="Times New Roman"/>
          <w:sz w:val="24"/>
          <w:szCs w:val="24"/>
        </w:rPr>
        <w:t>angol nyelvű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D7E0C" w:rsidRPr="002D7E0C">
        <w:rPr>
          <w:rFonts w:ascii="Times New Roman" w:hAnsi="Times New Roman" w:cs="Times New Roman"/>
          <w:sz w:val="24"/>
          <w:szCs w:val="24"/>
        </w:rPr>
        <w:t>Területi csoport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2D7E0C" w:rsidRPr="002D7E0C">
        <w:rPr>
          <w:rFonts w:ascii="Times New Roman" w:hAnsi="Times New Roman" w:cs="Times New Roman"/>
          <w:sz w:val="24"/>
          <w:szCs w:val="24"/>
        </w:rPr>
        <w:t xml:space="preserve"> tevékenysége – 19 ülés, 27 előadás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7E0C" w:rsidRPr="002D7E0C">
        <w:rPr>
          <w:rFonts w:ascii="Times New Roman" w:hAnsi="Times New Roman" w:cs="Times New Roman"/>
          <w:sz w:val="24"/>
          <w:szCs w:val="24"/>
        </w:rPr>
        <w:t>4 angol nyelvű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D7E0C" w:rsidRPr="002D7E0C">
        <w:rPr>
          <w:rFonts w:ascii="Times New Roman" w:hAnsi="Times New Roman" w:cs="Times New Roman"/>
          <w:sz w:val="24"/>
          <w:szCs w:val="24"/>
        </w:rPr>
        <w:t xml:space="preserve">Felsorolta januártól május végéig </w:t>
      </w:r>
      <w:r w:rsidRPr="00541B1B">
        <w:rPr>
          <w:rFonts w:ascii="Times New Roman" w:hAnsi="Times New Roman" w:cs="Times New Roman"/>
          <w:sz w:val="24"/>
          <w:szCs w:val="24"/>
        </w:rPr>
        <w:t>a kiemelt eseményeket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E0C" w:rsidRPr="002D7E0C" w:rsidRDefault="002D7E0C" w:rsidP="0054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C">
        <w:rPr>
          <w:rFonts w:ascii="Times New Roman" w:hAnsi="Times New Roman" w:cs="Times New Roman"/>
          <w:sz w:val="24"/>
          <w:szCs w:val="24"/>
        </w:rPr>
        <w:t>A továbbiakban a pénzügyek kerültek előtérbe. Megjegyezte, hogy javult a fizetési fegyelem. 2016-ban a</w:t>
      </w:r>
      <w:r w:rsidR="00541B1B">
        <w:rPr>
          <w:rFonts w:ascii="Times New Roman" w:hAnsi="Times New Roman" w:cs="Times New Roman"/>
          <w:sz w:val="24"/>
          <w:szCs w:val="24"/>
        </w:rPr>
        <w:t xml:space="preserve">z eddigi </w:t>
      </w:r>
      <w:r w:rsidRPr="002D7E0C">
        <w:rPr>
          <w:rFonts w:ascii="Times New Roman" w:hAnsi="Times New Roman" w:cs="Times New Roman"/>
          <w:sz w:val="24"/>
          <w:szCs w:val="24"/>
        </w:rPr>
        <w:t xml:space="preserve">bruttó bevétel kevéssel meghaladta a 4 millió forintot, míg 2015- </w:t>
      </w:r>
      <w:proofErr w:type="spellStart"/>
      <w:r w:rsidRPr="002D7E0C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2D7E0C">
        <w:rPr>
          <w:rFonts w:ascii="Times New Roman" w:hAnsi="Times New Roman" w:cs="Times New Roman"/>
          <w:sz w:val="24"/>
          <w:szCs w:val="24"/>
        </w:rPr>
        <w:t xml:space="preserve"> kevéssel 4 millió alatt maradt. Az idei Vándorgyűlés ingyenes lett a tagok számára, ettől függetlenül regisztrálni kell. Összességében elmondható, hogy az MMT pénzügy</w:t>
      </w:r>
      <w:r w:rsidR="00541B1B">
        <w:rPr>
          <w:rFonts w:ascii="Times New Roman" w:hAnsi="Times New Roman" w:cs="Times New Roman"/>
          <w:sz w:val="24"/>
          <w:szCs w:val="24"/>
        </w:rPr>
        <w:t>ileg</w:t>
      </w:r>
      <w:r w:rsidRPr="002D7E0C">
        <w:rPr>
          <w:rFonts w:ascii="Times New Roman" w:hAnsi="Times New Roman" w:cs="Times New Roman"/>
          <w:sz w:val="24"/>
          <w:szCs w:val="24"/>
        </w:rPr>
        <w:t xml:space="preserve"> stabil</w:t>
      </w:r>
      <w:r w:rsidR="00541B1B">
        <w:rPr>
          <w:rFonts w:ascii="Times New Roman" w:hAnsi="Times New Roman" w:cs="Times New Roman"/>
          <w:sz w:val="24"/>
          <w:szCs w:val="24"/>
        </w:rPr>
        <w:t>.</w:t>
      </w:r>
    </w:p>
    <w:p w:rsidR="002D7E0C" w:rsidRDefault="002D7E0C" w:rsidP="0054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C">
        <w:rPr>
          <w:rFonts w:ascii="Times New Roman" w:hAnsi="Times New Roman" w:cs="Times New Roman"/>
          <w:sz w:val="24"/>
          <w:szCs w:val="24"/>
        </w:rPr>
        <w:t>Ezt követően a vagyoni helyzetről volt szó. A 2011 évi mélypontot követően emelkedő tendenciát mutat</w:t>
      </w:r>
      <w:r w:rsidR="00541B1B">
        <w:rPr>
          <w:rFonts w:ascii="Times New Roman" w:hAnsi="Times New Roman" w:cs="Times New Roman"/>
          <w:sz w:val="24"/>
          <w:szCs w:val="24"/>
        </w:rPr>
        <w:t>t</w:t>
      </w:r>
      <w:r w:rsidRPr="002D7E0C">
        <w:rPr>
          <w:rFonts w:ascii="Times New Roman" w:hAnsi="Times New Roman" w:cs="Times New Roman"/>
          <w:sz w:val="24"/>
          <w:szCs w:val="24"/>
        </w:rPr>
        <w:t xml:space="preserve">ak a bevételek. Közel 8, 5 millió Ft van az MMT számláján, melyből 3, 5 millió </w:t>
      </w:r>
      <w:proofErr w:type="gramStart"/>
      <w:r w:rsidRPr="002D7E0C">
        <w:rPr>
          <w:rFonts w:ascii="Times New Roman" w:hAnsi="Times New Roman" w:cs="Times New Roman"/>
          <w:sz w:val="24"/>
          <w:szCs w:val="24"/>
        </w:rPr>
        <w:t>Ft-t</w:t>
      </w:r>
      <w:proofErr w:type="gramEnd"/>
      <w:r w:rsidRPr="002D7E0C">
        <w:rPr>
          <w:rFonts w:ascii="Times New Roman" w:hAnsi="Times New Roman" w:cs="Times New Roman"/>
          <w:sz w:val="24"/>
          <w:szCs w:val="24"/>
        </w:rPr>
        <w:t xml:space="preserve"> leköt majd az MMT. 2016 végére elérhetjük a 10 millió Ft bevételt.</w:t>
      </w:r>
    </w:p>
    <w:p w:rsidR="00541B1B" w:rsidRDefault="00541B1B" w:rsidP="002D7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1B" w:rsidRP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1B">
        <w:rPr>
          <w:rFonts w:ascii="Times New Roman" w:hAnsi="Times New Roman" w:cs="Times New Roman"/>
          <w:sz w:val="24"/>
          <w:szCs w:val="24"/>
        </w:rPr>
        <w:t xml:space="preserve">- Földtudományi Civil Szervezetek </w:t>
      </w:r>
      <w:proofErr w:type="gramStart"/>
      <w:r w:rsidRPr="00541B1B">
        <w:rPr>
          <w:rFonts w:ascii="Times New Roman" w:hAnsi="Times New Roman" w:cs="Times New Roman"/>
          <w:sz w:val="24"/>
          <w:szCs w:val="24"/>
        </w:rPr>
        <w:t>( FÖCIK</w:t>
      </w:r>
      <w:proofErr w:type="gramEnd"/>
      <w:r w:rsidRPr="00541B1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41B1B" w:rsidRP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1B">
        <w:rPr>
          <w:rFonts w:ascii="Times New Roman" w:hAnsi="Times New Roman" w:cs="Times New Roman"/>
          <w:sz w:val="24"/>
          <w:szCs w:val="24"/>
        </w:rPr>
        <w:tab/>
        <w:t xml:space="preserve">tiltakozás oktatási intézmények megszűntetése ellen, </w:t>
      </w:r>
    </w:p>
    <w:p w:rsidR="00541B1B" w:rsidRP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1B">
        <w:rPr>
          <w:rFonts w:ascii="Times New Roman" w:hAnsi="Times New Roman" w:cs="Times New Roman"/>
          <w:sz w:val="24"/>
          <w:szCs w:val="24"/>
        </w:rPr>
        <w:tab/>
        <w:t xml:space="preserve">a földrajzi oktatás megszűntetése ellen, </w:t>
      </w:r>
    </w:p>
    <w:p w:rsidR="00541B1B" w:rsidRP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B1B">
        <w:rPr>
          <w:rFonts w:ascii="Times New Roman" w:hAnsi="Times New Roman" w:cs="Times New Roman"/>
          <w:sz w:val="24"/>
          <w:szCs w:val="24"/>
        </w:rPr>
        <w:t xml:space="preserve">rendezvények – </w:t>
      </w:r>
      <w:proofErr w:type="spellStart"/>
      <w:r w:rsidRPr="00541B1B">
        <w:rPr>
          <w:rFonts w:ascii="Times New Roman" w:hAnsi="Times New Roman" w:cs="Times New Roman"/>
          <w:sz w:val="24"/>
          <w:szCs w:val="24"/>
        </w:rPr>
        <w:t>Földtudmányos</w:t>
      </w:r>
      <w:proofErr w:type="spellEnd"/>
      <w:r w:rsidRPr="00541B1B">
        <w:rPr>
          <w:rFonts w:ascii="Times New Roman" w:hAnsi="Times New Roman" w:cs="Times New Roman"/>
          <w:sz w:val="24"/>
          <w:szCs w:val="24"/>
        </w:rPr>
        <w:t xml:space="preserve"> Forgatag (november); </w:t>
      </w:r>
      <w:proofErr w:type="spellStart"/>
      <w:r w:rsidRPr="00541B1B">
        <w:rPr>
          <w:rFonts w:ascii="Times New Roman" w:hAnsi="Times New Roman" w:cs="Times New Roman"/>
          <w:sz w:val="24"/>
          <w:szCs w:val="24"/>
        </w:rPr>
        <w:t>Geonap</w:t>
      </w:r>
      <w:proofErr w:type="spellEnd"/>
      <w:r w:rsidRPr="00541B1B">
        <w:rPr>
          <w:rFonts w:ascii="Times New Roman" w:hAnsi="Times New Roman" w:cs="Times New Roman"/>
          <w:sz w:val="24"/>
          <w:szCs w:val="24"/>
        </w:rPr>
        <w:t xml:space="preserve"> (május)</w:t>
      </w:r>
    </w:p>
    <w:p w:rsidR="00541B1B" w:rsidRP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1B">
        <w:rPr>
          <w:rFonts w:ascii="Times New Roman" w:hAnsi="Times New Roman" w:cs="Times New Roman"/>
          <w:sz w:val="24"/>
          <w:szCs w:val="24"/>
        </w:rPr>
        <w:t xml:space="preserve">- EMS (European </w:t>
      </w:r>
      <w:proofErr w:type="spellStart"/>
      <w:r w:rsidRPr="00541B1B">
        <w:rPr>
          <w:rFonts w:ascii="Times New Roman" w:hAnsi="Times New Roman" w:cs="Times New Roman"/>
          <w:sz w:val="24"/>
          <w:szCs w:val="24"/>
        </w:rPr>
        <w:t>Meteorology</w:t>
      </w:r>
      <w:proofErr w:type="spellEnd"/>
      <w:r w:rsidRPr="00541B1B">
        <w:rPr>
          <w:rFonts w:ascii="Times New Roman" w:hAnsi="Times New Roman" w:cs="Times New Roman"/>
          <w:sz w:val="24"/>
          <w:szCs w:val="24"/>
        </w:rPr>
        <w:t xml:space="preserve"> Society); 2018 évi EMS/ECAC rendezvény szervezése hazánkban</w:t>
      </w:r>
    </w:p>
    <w:p w:rsidR="00541B1B" w:rsidRP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1B">
        <w:rPr>
          <w:rFonts w:ascii="Times New Roman" w:hAnsi="Times New Roman" w:cs="Times New Roman"/>
          <w:sz w:val="24"/>
          <w:szCs w:val="24"/>
        </w:rPr>
        <w:t>-Facebook oldal – 519 like / április 9-én lett meg az 500 like; hírek, események</w:t>
      </w:r>
    </w:p>
    <w:p w:rsid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1B">
        <w:rPr>
          <w:rFonts w:ascii="Times New Roman" w:hAnsi="Times New Roman" w:cs="Times New Roman"/>
          <w:sz w:val="24"/>
          <w:szCs w:val="24"/>
        </w:rPr>
        <w:lastRenderedPageBreak/>
        <w:t>-XXXVI. Vándorgyűlés augusztus 25-26. Az MMT tagok számára elengedik a regisztrációs díjat. Lehetőség van egy Kárpátaljai kirándulás megtételére.</w:t>
      </w:r>
    </w:p>
    <w:p w:rsid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m</w:t>
      </w:r>
      <w:r w:rsidRPr="00541B1B">
        <w:rPr>
          <w:rFonts w:ascii="Times New Roman" w:hAnsi="Times New Roman" w:cs="Times New Roman"/>
          <w:sz w:val="24"/>
          <w:szCs w:val="24"/>
        </w:rPr>
        <w:t>egköszönte a beszámolót és megkérdezte a hallgatóságot, hogy van-e észrevétel, megjegyzés, kérdés, hozzászólás. Nem volt. Ezt követően felkérte</w:t>
      </w:r>
      <w:r w:rsidRPr="00541B1B">
        <w:t xml:space="preserve"> </w:t>
      </w:r>
      <w:proofErr w:type="spellStart"/>
      <w:r w:rsidRPr="00541B1B">
        <w:rPr>
          <w:rFonts w:ascii="Times New Roman" w:hAnsi="Times New Roman" w:cs="Times New Roman"/>
          <w:sz w:val="24"/>
          <w:szCs w:val="24"/>
        </w:rPr>
        <w:t>Zemankovicsné</w:t>
      </w:r>
      <w:proofErr w:type="spellEnd"/>
      <w:r w:rsidRPr="00541B1B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B1B">
        <w:rPr>
          <w:rFonts w:ascii="Times New Roman" w:hAnsi="Times New Roman" w:cs="Times New Roman"/>
          <w:sz w:val="24"/>
          <w:szCs w:val="24"/>
        </w:rPr>
        <w:t xml:space="preserve"> Hunkár Mártát</w:t>
      </w:r>
      <w:r w:rsidR="005251C9">
        <w:rPr>
          <w:rFonts w:ascii="Times New Roman" w:hAnsi="Times New Roman" w:cs="Times New Roman"/>
          <w:sz w:val="24"/>
          <w:szCs w:val="24"/>
        </w:rPr>
        <w:t>,</w:t>
      </w:r>
      <w:r w:rsidRPr="00541B1B">
        <w:rPr>
          <w:rFonts w:ascii="Times New Roman" w:hAnsi="Times New Roman" w:cs="Times New Roman"/>
          <w:sz w:val="24"/>
          <w:szCs w:val="24"/>
        </w:rPr>
        <w:t xml:space="preserve"> az ellenőrző bizottság elnökét a beszámoló megtartására. </w:t>
      </w:r>
    </w:p>
    <w:p w:rsid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1B" w:rsidRDefault="00541B1B" w:rsidP="00EE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ellenőrző bizottság elnöke </w:t>
      </w:r>
      <w:r w:rsidR="00EE1EDF">
        <w:rPr>
          <w:rFonts w:ascii="Times New Roman" w:hAnsi="Times New Roman" w:cs="Times New Roman"/>
          <w:sz w:val="24"/>
          <w:szCs w:val="24"/>
        </w:rPr>
        <w:t>elmondta, hogy m</w:t>
      </w:r>
      <w:r w:rsidRPr="00541B1B">
        <w:rPr>
          <w:rFonts w:ascii="Times New Roman" w:hAnsi="Times New Roman" w:cs="Times New Roman"/>
          <w:sz w:val="24"/>
          <w:szCs w:val="24"/>
        </w:rPr>
        <w:t xml:space="preserve">ájus 9-én ellenőrizték a Társaság dokumentumait.  </w:t>
      </w:r>
      <w:proofErr w:type="spellStart"/>
      <w:r w:rsidRPr="00541B1B">
        <w:rPr>
          <w:rFonts w:ascii="Times New Roman" w:hAnsi="Times New Roman" w:cs="Times New Roman"/>
          <w:sz w:val="24"/>
          <w:szCs w:val="24"/>
        </w:rPr>
        <w:t>aglétszám</w:t>
      </w:r>
      <w:proofErr w:type="spellEnd"/>
      <w:r w:rsidRPr="00541B1B">
        <w:rPr>
          <w:rFonts w:ascii="Times New Roman" w:hAnsi="Times New Roman" w:cs="Times New Roman"/>
          <w:sz w:val="24"/>
          <w:szCs w:val="24"/>
        </w:rPr>
        <w:t xml:space="preserve"> 522 fő. Az eddigi bevétel</w:t>
      </w:r>
      <w:r w:rsidR="00EE1EDF">
        <w:rPr>
          <w:rFonts w:ascii="Times New Roman" w:hAnsi="Times New Roman" w:cs="Times New Roman"/>
          <w:sz w:val="24"/>
          <w:szCs w:val="24"/>
        </w:rPr>
        <w:t xml:space="preserve"> </w:t>
      </w:r>
      <w:r w:rsidRPr="00541B1B">
        <w:rPr>
          <w:rFonts w:ascii="Times New Roman" w:hAnsi="Times New Roman" w:cs="Times New Roman"/>
          <w:sz w:val="24"/>
          <w:szCs w:val="24"/>
        </w:rPr>
        <w:t>egyesületi tagdíj bevétel 1.8 millió Ft</w:t>
      </w:r>
      <w:r w:rsidR="005251C9">
        <w:rPr>
          <w:rFonts w:ascii="Times New Roman" w:hAnsi="Times New Roman" w:cs="Times New Roman"/>
          <w:sz w:val="24"/>
          <w:szCs w:val="24"/>
        </w:rPr>
        <w:t xml:space="preserve"> </w:t>
      </w:r>
      <w:r w:rsidRPr="00541B1B">
        <w:rPr>
          <w:rFonts w:ascii="Times New Roman" w:hAnsi="Times New Roman" w:cs="Times New Roman"/>
          <w:sz w:val="24"/>
          <w:szCs w:val="24"/>
        </w:rPr>
        <w:t>jogi tagdíj bevétel 1.9 mi</w:t>
      </w:r>
      <w:r w:rsidR="00EE1EDF">
        <w:rPr>
          <w:rFonts w:ascii="Times New Roman" w:hAnsi="Times New Roman" w:cs="Times New Roman"/>
          <w:sz w:val="24"/>
          <w:szCs w:val="24"/>
        </w:rPr>
        <w:t>l</w:t>
      </w:r>
      <w:r w:rsidRPr="00541B1B">
        <w:rPr>
          <w:rFonts w:ascii="Times New Roman" w:hAnsi="Times New Roman" w:cs="Times New Roman"/>
          <w:sz w:val="24"/>
          <w:szCs w:val="24"/>
        </w:rPr>
        <w:t>l</w:t>
      </w:r>
      <w:r w:rsidR="00EE1EDF">
        <w:rPr>
          <w:rFonts w:ascii="Times New Roman" w:hAnsi="Times New Roman" w:cs="Times New Roman"/>
          <w:sz w:val="24"/>
          <w:szCs w:val="24"/>
        </w:rPr>
        <w:t>i</w:t>
      </w:r>
      <w:r w:rsidRPr="00541B1B">
        <w:rPr>
          <w:rFonts w:ascii="Times New Roman" w:hAnsi="Times New Roman" w:cs="Times New Roman"/>
          <w:sz w:val="24"/>
          <w:szCs w:val="24"/>
        </w:rPr>
        <w:t>ó Ft</w:t>
      </w:r>
      <w:r w:rsidR="00EE1EDF">
        <w:rPr>
          <w:rFonts w:ascii="Times New Roman" w:hAnsi="Times New Roman" w:cs="Times New Roman"/>
          <w:sz w:val="24"/>
          <w:szCs w:val="24"/>
        </w:rPr>
        <w:t xml:space="preserve">, </w:t>
      </w:r>
      <w:r w:rsidRPr="00541B1B">
        <w:rPr>
          <w:rFonts w:ascii="Times New Roman" w:hAnsi="Times New Roman" w:cs="Times New Roman"/>
          <w:sz w:val="24"/>
          <w:szCs w:val="24"/>
        </w:rPr>
        <w:t>magánszemély 324 ezer Ft</w:t>
      </w:r>
      <w:r w:rsidR="00EE1EDF">
        <w:rPr>
          <w:rFonts w:ascii="Times New Roman" w:hAnsi="Times New Roman" w:cs="Times New Roman"/>
          <w:sz w:val="24"/>
          <w:szCs w:val="24"/>
        </w:rPr>
        <w:t xml:space="preserve">. </w:t>
      </w:r>
      <w:r w:rsidRPr="00541B1B">
        <w:rPr>
          <w:rFonts w:ascii="Times New Roman" w:hAnsi="Times New Roman" w:cs="Times New Roman"/>
          <w:sz w:val="24"/>
          <w:szCs w:val="24"/>
        </w:rPr>
        <w:t>A reprezentációs keret külön adóval terhelt: 114 ezer FT; 317 ezer Ft. A 90. évfordulóra külföldi vendégeket is hívtak, ellátásukat az MMT állta. Az összes kiadás bevétel mérlege az ellenőrzés során 8.503.403 Ft volt. Az MMT szakmai tevékenységét megfelelőnek találta. Tudományos ismeretterjesztés a Földtudományos Forgatag során megfelelő volt és a gyermekrajz (2015) pályázat is sikeres volt.</w:t>
      </w:r>
    </w:p>
    <w:p w:rsidR="00EE1EDF" w:rsidRPr="00541B1B" w:rsidRDefault="00EE1EDF" w:rsidP="00EE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1B" w:rsidRDefault="00541B1B" w:rsidP="0054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1B">
        <w:rPr>
          <w:rFonts w:ascii="Times New Roman" w:hAnsi="Times New Roman" w:cs="Times New Roman"/>
          <w:sz w:val="24"/>
          <w:szCs w:val="24"/>
        </w:rPr>
        <w:t>A szakosztályok mindegyike tartott ülést és előadásokat. A rendezvények a honlapon nyomon követhetők voltak. Kéréssel fordult a szakosztályok felé, mely szerint az előadásokat küldjék be az MMT titkárságára. Az ellenőrző bizottság a 2016-os pénzügyi keretet jóváhagyta és a Vándorgyűlés tekintetében is egyöntetű volt az álláspont. Felvetődött, hogy a vagyont támogatási rendszerre kellene használni. Erre bizottság jött létre, de döntés még nem született.</w:t>
      </w:r>
    </w:p>
    <w:p w:rsidR="005251C9" w:rsidRDefault="005251C9" w:rsidP="0054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</w:t>
      </w:r>
      <w:r w:rsidRPr="00EE1EDF">
        <w:rPr>
          <w:rFonts w:ascii="Times New Roman" w:hAnsi="Times New Roman" w:cs="Times New Roman"/>
          <w:sz w:val="24"/>
          <w:szCs w:val="24"/>
        </w:rPr>
        <w:t xml:space="preserve">megköszönte </w:t>
      </w:r>
      <w:proofErr w:type="spellStart"/>
      <w:r w:rsidRPr="00EE1EDF">
        <w:rPr>
          <w:rFonts w:ascii="Times New Roman" w:hAnsi="Times New Roman" w:cs="Times New Roman"/>
          <w:sz w:val="24"/>
          <w:szCs w:val="24"/>
        </w:rPr>
        <w:t>Zemankovicsné</w:t>
      </w:r>
      <w:proofErr w:type="spellEnd"/>
      <w:r w:rsidRPr="00EE1EDF">
        <w:rPr>
          <w:rFonts w:ascii="Times New Roman" w:hAnsi="Times New Roman" w:cs="Times New Roman"/>
          <w:sz w:val="24"/>
          <w:szCs w:val="24"/>
        </w:rPr>
        <w:t xml:space="preserve"> dr. Hunkár Mártá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EE1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E1EDF">
        <w:rPr>
          <w:rFonts w:ascii="Times New Roman" w:hAnsi="Times New Roman" w:cs="Times New Roman"/>
          <w:sz w:val="24"/>
          <w:szCs w:val="24"/>
        </w:rPr>
        <w:t xml:space="preserve">beszámolót. </w:t>
      </w:r>
    </w:p>
    <w:p w:rsid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EDF">
        <w:rPr>
          <w:rFonts w:ascii="Times New Roman" w:hAnsi="Times New Roman" w:cs="Times New Roman"/>
          <w:sz w:val="24"/>
          <w:szCs w:val="24"/>
        </w:rPr>
        <w:t xml:space="preserve">A közgyűlés </w:t>
      </w:r>
      <w:r>
        <w:rPr>
          <w:rFonts w:ascii="Times New Roman" w:hAnsi="Times New Roman" w:cs="Times New Roman"/>
          <w:sz w:val="24"/>
          <w:szCs w:val="24"/>
        </w:rPr>
        <w:t xml:space="preserve">egyhangúlag </w:t>
      </w:r>
      <w:r w:rsidRPr="00EE1EDF">
        <w:rPr>
          <w:rFonts w:ascii="Times New Roman" w:hAnsi="Times New Roman" w:cs="Times New Roman"/>
          <w:sz w:val="24"/>
          <w:szCs w:val="24"/>
        </w:rPr>
        <w:t>elfogad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EE1EDF">
        <w:rPr>
          <w:rFonts w:ascii="Times New Roman" w:hAnsi="Times New Roman" w:cs="Times New Roman"/>
          <w:sz w:val="24"/>
          <w:szCs w:val="24"/>
        </w:rPr>
        <w:t xml:space="preserve"> a beszámolót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1C9" w:rsidRDefault="005251C9" w:rsidP="00EE1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C9" w:rsidRDefault="005251C9" w:rsidP="00EE1EDF">
      <w:pPr>
        <w:spacing w:after="0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 xml:space="preserve">Szavazás az </w:t>
      </w:r>
      <w:r w:rsidRPr="005251C9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EFMS tagdíj</w:t>
      </w:r>
      <w:r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ról</w:t>
      </w:r>
    </w:p>
    <w:p w:rsidR="005251C9" w:rsidRPr="005251C9" w:rsidRDefault="005251C9" w:rsidP="00EE1EDF">
      <w:pPr>
        <w:spacing w:after="0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</w:p>
    <w:p w:rsid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felvetette, hogy támogassuk-e az EFMS-t a</w:t>
      </w:r>
      <w:r w:rsidR="005251C9">
        <w:rPr>
          <w:rFonts w:ascii="Times New Roman" w:hAnsi="Times New Roman" w:cs="Times New Roman"/>
          <w:sz w:val="24"/>
          <w:szCs w:val="24"/>
        </w:rPr>
        <w:t>z MMT</w:t>
      </w:r>
      <w:r>
        <w:rPr>
          <w:rFonts w:ascii="Times New Roman" w:hAnsi="Times New Roman" w:cs="Times New Roman"/>
          <w:sz w:val="24"/>
          <w:szCs w:val="24"/>
        </w:rPr>
        <w:t xml:space="preserve"> tagdíj bevételek 1%-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Többen hozzászóltak a felvetéshez. </w:t>
      </w:r>
    </w:p>
    <w:p w:rsidR="00EE1EDF" w:rsidRP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EDF">
        <w:rPr>
          <w:rFonts w:ascii="Times New Roman" w:hAnsi="Times New Roman" w:cs="Times New Roman"/>
          <w:sz w:val="24"/>
          <w:szCs w:val="24"/>
        </w:rPr>
        <w:t>Major György: Ajánljuk fel mert később még jól jöhet az MMT-</w:t>
      </w:r>
      <w:proofErr w:type="spellStart"/>
      <w:r w:rsidRPr="00EE1EDF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C91F6F">
        <w:rPr>
          <w:rFonts w:ascii="Times New Roman" w:hAnsi="Times New Roman" w:cs="Times New Roman"/>
          <w:sz w:val="24"/>
          <w:szCs w:val="24"/>
        </w:rPr>
        <w:t>, hogy fizetünk</w:t>
      </w:r>
      <w:r w:rsidRPr="00EE1EDF">
        <w:rPr>
          <w:rFonts w:ascii="Times New Roman" w:hAnsi="Times New Roman" w:cs="Times New Roman"/>
          <w:sz w:val="24"/>
          <w:szCs w:val="24"/>
        </w:rPr>
        <w:t>.</w:t>
      </w:r>
    </w:p>
    <w:p w:rsidR="00EE1EDF" w:rsidRP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EDF">
        <w:rPr>
          <w:rFonts w:ascii="Times New Roman" w:hAnsi="Times New Roman" w:cs="Times New Roman"/>
          <w:sz w:val="24"/>
          <w:szCs w:val="24"/>
        </w:rPr>
        <w:t>H</w:t>
      </w:r>
      <w:r w:rsidR="00C91F6F">
        <w:rPr>
          <w:rFonts w:ascii="Times New Roman" w:hAnsi="Times New Roman" w:cs="Times New Roman"/>
          <w:sz w:val="24"/>
          <w:szCs w:val="24"/>
        </w:rPr>
        <w:t xml:space="preserve">unkár </w:t>
      </w:r>
      <w:r w:rsidRPr="00EE1EDF">
        <w:rPr>
          <w:rFonts w:ascii="Times New Roman" w:hAnsi="Times New Roman" w:cs="Times New Roman"/>
          <w:sz w:val="24"/>
          <w:szCs w:val="24"/>
        </w:rPr>
        <w:t>M</w:t>
      </w:r>
      <w:r w:rsidR="00C91F6F">
        <w:rPr>
          <w:rFonts w:ascii="Times New Roman" w:hAnsi="Times New Roman" w:cs="Times New Roman"/>
          <w:sz w:val="24"/>
          <w:szCs w:val="24"/>
        </w:rPr>
        <w:t>árta</w:t>
      </w:r>
      <w:r w:rsidRPr="00EE1EDF">
        <w:rPr>
          <w:rFonts w:ascii="Times New Roman" w:hAnsi="Times New Roman" w:cs="Times New Roman"/>
          <w:sz w:val="24"/>
          <w:szCs w:val="24"/>
        </w:rPr>
        <w:t>: Ha támogatjuk őket, nyújtanak-e viszon</w:t>
      </w:r>
      <w:r w:rsidR="00C91F6F">
        <w:rPr>
          <w:rFonts w:ascii="Times New Roman" w:hAnsi="Times New Roman" w:cs="Times New Roman"/>
          <w:sz w:val="24"/>
          <w:szCs w:val="24"/>
        </w:rPr>
        <w:t xml:space="preserve">t </w:t>
      </w:r>
      <w:r w:rsidRPr="00EE1EDF">
        <w:rPr>
          <w:rFonts w:ascii="Times New Roman" w:hAnsi="Times New Roman" w:cs="Times New Roman"/>
          <w:sz w:val="24"/>
          <w:szCs w:val="24"/>
        </w:rPr>
        <w:t xml:space="preserve">támogatást. </w:t>
      </w:r>
      <w:r w:rsidR="00C91F6F">
        <w:rPr>
          <w:rFonts w:ascii="Times New Roman" w:hAnsi="Times New Roman" w:cs="Times New Roman"/>
          <w:sz w:val="24"/>
          <w:szCs w:val="24"/>
        </w:rPr>
        <w:t>Ha nem akkor eg</w:t>
      </w:r>
      <w:r w:rsidRPr="00EE1EDF">
        <w:rPr>
          <w:rFonts w:ascii="Times New Roman" w:hAnsi="Times New Roman" w:cs="Times New Roman"/>
          <w:sz w:val="24"/>
          <w:szCs w:val="24"/>
        </w:rPr>
        <w:t>y embert mindig delegál</w:t>
      </w:r>
      <w:r w:rsidR="00C91F6F">
        <w:rPr>
          <w:rFonts w:ascii="Times New Roman" w:hAnsi="Times New Roman" w:cs="Times New Roman"/>
          <w:sz w:val="24"/>
          <w:szCs w:val="24"/>
        </w:rPr>
        <w:t>j</w:t>
      </w:r>
      <w:r w:rsidRPr="00EE1EDF">
        <w:rPr>
          <w:rFonts w:ascii="Times New Roman" w:hAnsi="Times New Roman" w:cs="Times New Roman"/>
          <w:sz w:val="24"/>
          <w:szCs w:val="24"/>
        </w:rPr>
        <w:t>unk az ülésekre, akinek mi fizetjük az ellátását.</w:t>
      </w:r>
    </w:p>
    <w:p w:rsidR="00EE1EDF" w:rsidRP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1EDF">
        <w:rPr>
          <w:rFonts w:ascii="Times New Roman" w:hAnsi="Times New Roman" w:cs="Times New Roman"/>
          <w:sz w:val="24"/>
          <w:szCs w:val="24"/>
        </w:rPr>
        <w:t>D</w:t>
      </w:r>
      <w:r w:rsidR="00C91F6F">
        <w:rPr>
          <w:rFonts w:ascii="Times New Roman" w:hAnsi="Times New Roman" w:cs="Times New Roman"/>
          <w:sz w:val="24"/>
          <w:szCs w:val="24"/>
        </w:rPr>
        <w:t>unkel</w:t>
      </w:r>
      <w:proofErr w:type="spellEnd"/>
      <w:r w:rsidR="00C91F6F">
        <w:rPr>
          <w:rFonts w:ascii="Times New Roman" w:hAnsi="Times New Roman" w:cs="Times New Roman"/>
          <w:sz w:val="24"/>
          <w:szCs w:val="24"/>
        </w:rPr>
        <w:t xml:space="preserve"> Zoltán</w:t>
      </w:r>
      <w:r w:rsidRPr="00EE1EDF">
        <w:rPr>
          <w:rFonts w:ascii="Times New Roman" w:hAnsi="Times New Roman" w:cs="Times New Roman"/>
          <w:sz w:val="24"/>
          <w:szCs w:val="24"/>
        </w:rPr>
        <w:t>: Az EMS a konferencia szervezést vette át. Az EFMS ambicionálja, hogy mentori szinten jelenjenek meg</w:t>
      </w:r>
      <w:r w:rsidR="005251C9">
        <w:rPr>
          <w:rFonts w:ascii="Times New Roman" w:hAnsi="Times New Roman" w:cs="Times New Roman"/>
          <w:sz w:val="24"/>
          <w:szCs w:val="24"/>
        </w:rPr>
        <w:t xml:space="preserve"> EMS konferencián</w:t>
      </w:r>
      <w:r w:rsidRPr="00EE1EDF">
        <w:rPr>
          <w:rFonts w:ascii="Times New Roman" w:hAnsi="Times New Roman" w:cs="Times New Roman"/>
          <w:sz w:val="24"/>
          <w:szCs w:val="24"/>
        </w:rPr>
        <w:t>, héttér</w:t>
      </w:r>
      <w:r w:rsidR="00C91F6F">
        <w:rPr>
          <w:rFonts w:ascii="Times New Roman" w:hAnsi="Times New Roman" w:cs="Times New Roman"/>
          <w:sz w:val="24"/>
          <w:szCs w:val="24"/>
        </w:rPr>
        <w:t xml:space="preserve">ben egy </w:t>
      </w:r>
      <w:r w:rsidRPr="00EE1EDF">
        <w:rPr>
          <w:rFonts w:ascii="Times New Roman" w:hAnsi="Times New Roman" w:cs="Times New Roman"/>
          <w:sz w:val="24"/>
          <w:szCs w:val="24"/>
        </w:rPr>
        <w:t>profi titkárságot akarnak létrehozni.</w:t>
      </w:r>
      <w:r w:rsidR="005251C9">
        <w:rPr>
          <w:rFonts w:ascii="Times New Roman" w:hAnsi="Times New Roman" w:cs="Times New Roman"/>
          <w:sz w:val="24"/>
          <w:szCs w:val="24"/>
        </w:rPr>
        <w:t xml:space="preserve"> Megjegyezte, hogy úgy tűnik</w:t>
      </w:r>
      <w:r w:rsidRPr="00EE1EDF">
        <w:rPr>
          <w:rFonts w:ascii="Times New Roman" w:hAnsi="Times New Roman" w:cs="Times New Roman"/>
          <w:sz w:val="24"/>
          <w:szCs w:val="24"/>
        </w:rPr>
        <w:t xml:space="preserve"> Mintha az EMS ellenlábasa lenne</w:t>
      </w:r>
      <w:r w:rsidR="00C91F6F">
        <w:rPr>
          <w:rFonts w:ascii="Times New Roman" w:hAnsi="Times New Roman" w:cs="Times New Roman"/>
          <w:sz w:val="24"/>
          <w:szCs w:val="24"/>
        </w:rPr>
        <w:t xml:space="preserve"> IFMS</w:t>
      </w:r>
      <w:r w:rsidRPr="00EE1EDF">
        <w:rPr>
          <w:rFonts w:ascii="Times New Roman" w:hAnsi="Times New Roman" w:cs="Times New Roman"/>
          <w:sz w:val="24"/>
          <w:szCs w:val="24"/>
        </w:rPr>
        <w:t>, ezért a nagy nemzetek nem is támogatják.</w:t>
      </w:r>
    </w:p>
    <w:p w:rsidR="00EE1EDF" w:rsidRP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EDF">
        <w:rPr>
          <w:rFonts w:ascii="Times New Roman" w:hAnsi="Times New Roman" w:cs="Times New Roman"/>
          <w:sz w:val="24"/>
          <w:szCs w:val="24"/>
        </w:rPr>
        <w:t>Lakatos M.: Éves tagdíj lenne?</w:t>
      </w:r>
    </w:p>
    <w:p w:rsidR="00EE1EDF" w:rsidRP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EDF">
        <w:rPr>
          <w:rFonts w:ascii="Times New Roman" w:hAnsi="Times New Roman" w:cs="Times New Roman"/>
          <w:sz w:val="24"/>
          <w:szCs w:val="24"/>
        </w:rPr>
        <w:t>H</w:t>
      </w:r>
      <w:r w:rsidR="00C91F6F">
        <w:rPr>
          <w:rFonts w:ascii="Times New Roman" w:hAnsi="Times New Roman" w:cs="Times New Roman"/>
          <w:sz w:val="24"/>
          <w:szCs w:val="24"/>
        </w:rPr>
        <w:t>unkár Márta</w:t>
      </w:r>
      <w:r w:rsidRPr="00EE1EDF">
        <w:rPr>
          <w:rFonts w:ascii="Times New Roman" w:hAnsi="Times New Roman" w:cs="Times New Roman"/>
          <w:sz w:val="24"/>
          <w:szCs w:val="24"/>
        </w:rPr>
        <w:t>: Mit csinál a szervezet tulajdonképpen?</w:t>
      </w:r>
    </w:p>
    <w:p w:rsidR="00EE1EDF" w:rsidRDefault="00EE1EDF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1EDF">
        <w:rPr>
          <w:rFonts w:ascii="Times New Roman" w:hAnsi="Times New Roman" w:cs="Times New Roman"/>
          <w:sz w:val="24"/>
          <w:szCs w:val="24"/>
        </w:rPr>
        <w:t>D</w:t>
      </w:r>
      <w:r w:rsidR="00796268">
        <w:rPr>
          <w:rFonts w:ascii="Times New Roman" w:hAnsi="Times New Roman" w:cs="Times New Roman"/>
          <w:sz w:val="24"/>
          <w:szCs w:val="24"/>
        </w:rPr>
        <w:t>unkel</w:t>
      </w:r>
      <w:proofErr w:type="spellEnd"/>
      <w:r w:rsidR="00796268">
        <w:rPr>
          <w:rFonts w:ascii="Times New Roman" w:hAnsi="Times New Roman" w:cs="Times New Roman"/>
          <w:sz w:val="24"/>
          <w:szCs w:val="24"/>
        </w:rPr>
        <w:t xml:space="preserve"> </w:t>
      </w:r>
      <w:r w:rsidRPr="00EE1EDF">
        <w:rPr>
          <w:rFonts w:ascii="Times New Roman" w:hAnsi="Times New Roman" w:cs="Times New Roman"/>
          <w:sz w:val="24"/>
          <w:szCs w:val="24"/>
        </w:rPr>
        <w:t>Z</w:t>
      </w:r>
      <w:r w:rsidR="00796268">
        <w:rPr>
          <w:rFonts w:ascii="Times New Roman" w:hAnsi="Times New Roman" w:cs="Times New Roman"/>
          <w:sz w:val="24"/>
          <w:szCs w:val="24"/>
        </w:rPr>
        <w:t>oltán</w:t>
      </w:r>
      <w:r w:rsidRPr="00EE1EDF">
        <w:rPr>
          <w:rFonts w:ascii="Times New Roman" w:hAnsi="Times New Roman" w:cs="Times New Roman"/>
          <w:sz w:val="24"/>
          <w:szCs w:val="24"/>
        </w:rPr>
        <w:t>: A meteorológiai társaságokat világszinten összefogja.</w:t>
      </w:r>
    </w:p>
    <w:p w:rsidR="00C91F6F" w:rsidRPr="00EE1EDF" w:rsidRDefault="00C91F6F" w:rsidP="00EE1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EDF" w:rsidRDefault="00796268" w:rsidP="00EE1E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6268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796268">
        <w:rPr>
          <w:rFonts w:ascii="Times New Roman" w:hAnsi="Times New Roman" w:cs="Times New Roman"/>
          <w:sz w:val="24"/>
          <w:szCs w:val="24"/>
        </w:rPr>
        <w:t xml:space="preserve"> Zoltán</w:t>
      </w:r>
      <w:r w:rsidR="00EE1EDF" w:rsidRPr="00EE1EDF">
        <w:rPr>
          <w:rFonts w:ascii="Times New Roman" w:hAnsi="Times New Roman" w:cs="Times New Roman"/>
          <w:sz w:val="24"/>
          <w:szCs w:val="24"/>
        </w:rPr>
        <w:t>: Egyetért-e a társaság azzal, hogy támogassuk az EFMS-t</w:t>
      </w:r>
      <w:r w:rsidR="00C91F6F">
        <w:rPr>
          <w:rFonts w:ascii="Times New Roman" w:hAnsi="Times New Roman" w:cs="Times New Roman"/>
          <w:sz w:val="24"/>
          <w:szCs w:val="24"/>
        </w:rPr>
        <w:t>? 5 tartó</w:t>
      </w:r>
      <w:r>
        <w:rPr>
          <w:rFonts w:ascii="Times New Roman" w:hAnsi="Times New Roman" w:cs="Times New Roman"/>
          <w:sz w:val="24"/>
          <w:szCs w:val="24"/>
        </w:rPr>
        <w:t>zkodás mellett a társaság elfogadta, hogy támogassuk az EFMST.</w:t>
      </w:r>
    </w:p>
    <w:p w:rsidR="00796268" w:rsidRDefault="00796268" w:rsidP="007962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</w:t>
      </w:r>
      <w:r w:rsidRPr="00796268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 xml:space="preserve">támogatja, hogy a </w:t>
      </w:r>
      <w:r w:rsidRPr="00796268">
        <w:rPr>
          <w:rFonts w:ascii="Times New Roman" w:hAnsi="Times New Roman" w:cs="Times New Roman"/>
          <w:sz w:val="24"/>
          <w:szCs w:val="24"/>
        </w:rPr>
        <w:t xml:space="preserve">bruttó </w:t>
      </w:r>
      <w:r>
        <w:rPr>
          <w:rFonts w:ascii="Times New Roman" w:hAnsi="Times New Roman" w:cs="Times New Roman"/>
          <w:sz w:val="24"/>
          <w:szCs w:val="24"/>
        </w:rPr>
        <w:t xml:space="preserve">tagdíj </w:t>
      </w:r>
      <w:r w:rsidRPr="00796268">
        <w:rPr>
          <w:rFonts w:ascii="Times New Roman" w:hAnsi="Times New Roman" w:cs="Times New Roman"/>
          <w:sz w:val="24"/>
          <w:szCs w:val="24"/>
        </w:rPr>
        <w:t>összeg 1%-</w:t>
      </w:r>
      <w:r>
        <w:rPr>
          <w:rFonts w:ascii="Times New Roman" w:hAnsi="Times New Roman" w:cs="Times New Roman"/>
          <w:sz w:val="24"/>
          <w:szCs w:val="24"/>
        </w:rPr>
        <w:t xml:space="preserve">t? </w:t>
      </w:r>
      <w:r w:rsidRPr="00796268">
        <w:rPr>
          <w:rFonts w:ascii="Times New Roman" w:hAnsi="Times New Roman" w:cs="Times New Roman"/>
          <w:sz w:val="24"/>
          <w:szCs w:val="24"/>
        </w:rPr>
        <w:t>4 tartózkodás</w:t>
      </w:r>
      <w:r>
        <w:rPr>
          <w:rFonts w:ascii="Times New Roman" w:hAnsi="Times New Roman" w:cs="Times New Roman"/>
          <w:sz w:val="24"/>
          <w:szCs w:val="24"/>
        </w:rPr>
        <w:t xml:space="preserve"> mellett a tagság elfogadta.</w:t>
      </w:r>
    </w:p>
    <w:p w:rsidR="00796268" w:rsidRDefault="00796268" w:rsidP="00796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C9" w:rsidRDefault="005251C9" w:rsidP="00796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B74" w:rsidRDefault="00796268" w:rsidP="00796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1C9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lastRenderedPageBreak/>
        <w:t>A METEOROLÓGIAI TÁVÉRZÉKELÉSI SZAKOSZTÁLY MEGALAKULÁSÁNAK JÓVÁHAGYÁSA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1C9" w:rsidRDefault="005251C9" w:rsidP="00796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68" w:rsidRPr="00796268" w:rsidRDefault="00796268" w:rsidP="00525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268">
        <w:rPr>
          <w:rFonts w:ascii="Times New Roman" w:hAnsi="Times New Roman" w:cs="Times New Roman"/>
          <w:sz w:val="24"/>
          <w:szCs w:val="24"/>
        </w:rPr>
        <w:t>Putsay</w:t>
      </w:r>
      <w:proofErr w:type="spellEnd"/>
      <w:r w:rsidRPr="0079626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ária bejelentette, hogy </w:t>
      </w:r>
      <w:r w:rsidR="005251C9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96268">
        <w:rPr>
          <w:rFonts w:ascii="Times New Roman" w:hAnsi="Times New Roman" w:cs="Times New Roman"/>
          <w:sz w:val="24"/>
          <w:szCs w:val="24"/>
        </w:rPr>
        <w:t>ájus 5-én ideiglenesen megalakult a szakosztály</w:t>
      </w:r>
      <w:r>
        <w:rPr>
          <w:rFonts w:ascii="Times New Roman" w:hAnsi="Times New Roman" w:cs="Times New Roman"/>
          <w:sz w:val="24"/>
          <w:szCs w:val="24"/>
        </w:rPr>
        <w:t xml:space="preserve"> és e</w:t>
      </w:r>
      <w:r w:rsidRPr="00796268">
        <w:rPr>
          <w:rFonts w:ascii="Times New Roman" w:hAnsi="Times New Roman" w:cs="Times New Roman"/>
          <w:sz w:val="24"/>
          <w:szCs w:val="24"/>
        </w:rPr>
        <w:t xml:space="preserve">ddig 3 előadást tartottak: </w:t>
      </w:r>
      <w:proofErr w:type="spellStart"/>
      <w:r w:rsidRPr="00796268">
        <w:rPr>
          <w:rFonts w:ascii="Times New Roman" w:hAnsi="Times New Roman" w:cs="Times New Roman"/>
          <w:sz w:val="24"/>
          <w:szCs w:val="24"/>
        </w:rPr>
        <w:t>Putsay</w:t>
      </w:r>
      <w:proofErr w:type="spellEnd"/>
      <w:r w:rsidRPr="0079626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ária</w:t>
      </w:r>
      <w:r w:rsidRPr="00796268">
        <w:rPr>
          <w:rFonts w:ascii="Times New Roman" w:hAnsi="Times New Roman" w:cs="Times New Roman"/>
          <w:sz w:val="24"/>
          <w:szCs w:val="24"/>
        </w:rPr>
        <w:t>, Dombai F</w:t>
      </w:r>
      <w:r>
        <w:rPr>
          <w:rFonts w:ascii="Times New Roman" w:hAnsi="Times New Roman" w:cs="Times New Roman"/>
          <w:sz w:val="24"/>
          <w:szCs w:val="24"/>
        </w:rPr>
        <w:t>erenc</w:t>
      </w:r>
      <w:r w:rsidRPr="00796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268">
        <w:rPr>
          <w:rFonts w:ascii="Times New Roman" w:hAnsi="Times New Roman" w:cs="Times New Roman"/>
          <w:sz w:val="24"/>
          <w:szCs w:val="24"/>
        </w:rPr>
        <w:t>Steibl</w:t>
      </w:r>
      <w:proofErr w:type="spellEnd"/>
      <w:r w:rsidRPr="0079626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oland</w:t>
      </w:r>
      <w:r w:rsidRPr="00796268">
        <w:rPr>
          <w:rFonts w:ascii="Times New Roman" w:hAnsi="Times New Roman" w:cs="Times New Roman"/>
          <w:sz w:val="24"/>
          <w:szCs w:val="24"/>
        </w:rPr>
        <w:t xml:space="preserve">. Szavazás volt ez elnök személyéről. A szavazás során egyhangúlag elfogadták </w:t>
      </w:r>
      <w:proofErr w:type="spellStart"/>
      <w:r w:rsidRPr="00796268">
        <w:rPr>
          <w:rFonts w:ascii="Times New Roman" w:hAnsi="Times New Roman" w:cs="Times New Roman"/>
          <w:sz w:val="24"/>
          <w:szCs w:val="24"/>
        </w:rPr>
        <w:t>Putsay</w:t>
      </w:r>
      <w:proofErr w:type="spellEnd"/>
      <w:r w:rsidRPr="0079626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ária </w:t>
      </w:r>
      <w:r w:rsidRPr="00796268">
        <w:rPr>
          <w:rFonts w:ascii="Times New Roman" w:hAnsi="Times New Roman" w:cs="Times New Roman"/>
          <w:sz w:val="24"/>
          <w:szCs w:val="24"/>
        </w:rPr>
        <w:t>jelölését. Titkár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796268">
        <w:rPr>
          <w:rFonts w:ascii="Times New Roman" w:hAnsi="Times New Roman" w:cs="Times New Roman"/>
          <w:sz w:val="24"/>
          <w:szCs w:val="24"/>
        </w:rPr>
        <w:t xml:space="preserve"> Kolláth Kornél, Dombai Ferenc </w:t>
      </w:r>
      <w:r w:rsidR="005251C9">
        <w:rPr>
          <w:rFonts w:ascii="Times New Roman" w:hAnsi="Times New Roman" w:cs="Times New Roman"/>
          <w:sz w:val="24"/>
          <w:szCs w:val="24"/>
        </w:rPr>
        <w:t>személye vetődött fel</w:t>
      </w:r>
      <w:r>
        <w:rPr>
          <w:rFonts w:ascii="Times New Roman" w:hAnsi="Times New Roman" w:cs="Times New Roman"/>
          <w:sz w:val="24"/>
          <w:szCs w:val="24"/>
        </w:rPr>
        <w:t xml:space="preserve">. A szavazás során </w:t>
      </w:r>
      <w:r w:rsidRPr="00796268">
        <w:rPr>
          <w:rFonts w:ascii="Times New Roman" w:hAnsi="Times New Roman" w:cs="Times New Roman"/>
          <w:sz w:val="24"/>
          <w:szCs w:val="24"/>
        </w:rPr>
        <w:t>20:3 arányban K</w:t>
      </w:r>
      <w:r>
        <w:rPr>
          <w:rFonts w:ascii="Times New Roman" w:hAnsi="Times New Roman" w:cs="Times New Roman"/>
          <w:sz w:val="24"/>
          <w:szCs w:val="24"/>
        </w:rPr>
        <w:t xml:space="preserve">olláth Kornél </w:t>
      </w:r>
      <w:r w:rsidRPr="00796268">
        <w:rPr>
          <w:rFonts w:ascii="Times New Roman" w:hAnsi="Times New Roman" w:cs="Times New Roman"/>
          <w:sz w:val="24"/>
          <w:szCs w:val="24"/>
        </w:rPr>
        <w:t xml:space="preserve">nyert. </w:t>
      </w:r>
    </w:p>
    <w:p w:rsidR="00796268" w:rsidRDefault="00796268" w:rsidP="00525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tagság egyhangúlag elfogadta szakosztály létrehozását. </w:t>
      </w:r>
    </w:p>
    <w:p w:rsidR="00796268" w:rsidRDefault="00796268" w:rsidP="00796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68" w:rsidRDefault="00796268" w:rsidP="00796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8">
        <w:rPr>
          <w:rFonts w:ascii="Times New Roman" w:hAnsi="Times New Roman" w:cs="Times New Roman"/>
          <w:sz w:val="24"/>
          <w:szCs w:val="24"/>
        </w:rPr>
        <w:t>EGYEBEK</w:t>
      </w:r>
    </w:p>
    <w:p w:rsidR="00796268" w:rsidRPr="00796268" w:rsidRDefault="00796268" w:rsidP="00796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8">
        <w:rPr>
          <w:rFonts w:ascii="Times New Roman" w:hAnsi="Times New Roman" w:cs="Times New Roman"/>
          <w:sz w:val="24"/>
          <w:szCs w:val="24"/>
        </w:rPr>
        <w:t>Tagfelvétel</w:t>
      </w:r>
      <w:r>
        <w:rPr>
          <w:rFonts w:ascii="Times New Roman" w:hAnsi="Times New Roman" w:cs="Times New Roman"/>
          <w:sz w:val="24"/>
          <w:szCs w:val="24"/>
        </w:rPr>
        <w:t xml:space="preserve">i kérelem. </w:t>
      </w:r>
      <w:r w:rsidRPr="00796268">
        <w:rPr>
          <w:rFonts w:ascii="Times New Roman" w:hAnsi="Times New Roman" w:cs="Times New Roman"/>
          <w:sz w:val="24"/>
          <w:szCs w:val="24"/>
        </w:rPr>
        <w:t>Hoffmann Lill</w:t>
      </w:r>
      <w:r>
        <w:rPr>
          <w:rFonts w:ascii="Times New Roman" w:hAnsi="Times New Roman" w:cs="Times New Roman"/>
          <w:sz w:val="24"/>
          <w:szCs w:val="24"/>
        </w:rPr>
        <w:t>át</w:t>
      </w:r>
      <w:r w:rsidRPr="00796268">
        <w:rPr>
          <w:rFonts w:ascii="Times New Roman" w:hAnsi="Times New Roman" w:cs="Times New Roman"/>
          <w:sz w:val="24"/>
          <w:szCs w:val="24"/>
        </w:rPr>
        <w:t xml:space="preserve"> jelölt</w:t>
      </w:r>
      <w:r>
        <w:rPr>
          <w:rFonts w:ascii="Times New Roman" w:hAnsi="Times New Roman" w:cs="Times New Roman"/>
          <w:sz w:val="24"/>
          <w:szCs w:val="24"/>
        </w:rPr>
        <w:t xml:space="preserve">ék, a tagság egyhangúlag elfogadta. </w:t>
      </w:r>
    </w:p>
    <w:p w:rsidR="00796268" w:rsidRPr="00796268" w:rsidRDefault="00652F99" w:rsidP="007962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796268" w:rsidRPr="00796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796268" w:rsidRPr="00796268">
        <w:rPr>
          <w:rFonts w:ascii="Times New Roman" w:hAnsi="Times New Roman" w:cs="Times New Roman"/>
          <w:sz w:val="24"/>
          <w:szCs w:val="24"/>
        </w:rPr>
        <w:t>elhívja a figyelmet</w:t>
      </w:r>
      <w:r>
        <w:rPr>
          <w:rFonts w:ascii="Times New Roman" w:hAnsi="Times New Roman" w:cs="Times New Roman"/>
          <w:sz w:val="24"/>
          <w:szCs w:val="24"/>
        </w:rPr>
        <w:t xml:space="preserve"> arra, hogy </w:t>
      </w:r>
      <w:r w:rsidR="00796268" w:rsidRPr="00796268">
        <w:rPr>
          <w:rFonts w:ascii="Times New Roman" w:hAnsi="Times New Roman" w:cs="Times New Roman"/>
          <w:sz w:val="24"/>
          <w:szCs w:val="24"/>
        </w:rPr>
        <w:t>a Vándorgyűlésre jelentkez</w:t>
      </w:r>
      <w:r>
        <w:rPr>
          <w:rFonts w:ascii="Times New Roman" w:hAnsi="Times New Roman" w:cs="Times New Roman"/>
          <w:sz w:val="24"/>
          <w:szCs w:val="24"/>
        </w:rPr>
        <w:t>ni és</w:t>
      </w:r>
      <w:r w:rsidR="00796268" w:rsidRPr="00796268">
        <w:rPr>
          <w:rFonts w:ascii="Times New Roman" w:hAnsi="Times New Roman" w:cs="Times New Roman"/>
          <w:sz w:val="24"/>
          <w:szCs w:val="24"/>
        </w:rPr>
        <w:t xml:space="preserve"> regisztrálni kell. </w:t>
      </w:r>
    </w:p>
    <w:p w:rsidR="00796268" w:rsidRPr="00796268" w:rsidRDefault="00796268" w:rsidP="00796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68">
        <w:rPr>
          <w:rFonts w:ascii="Times New Roman" w:hAnsi="Times New Roman" w:cs="Times New Roman"/>
          <w:sz w:val="24"/>
          <w:szCs w:val="24"/>
        </w:rPr>
        <w:tab/>
      </w:r>
    </w:p>
    <w:p w:rsidR="004C7B23" w:rsidRPr="004C7B23" w:rsidRDefault="004C7B23" w:rsidP="004C7B23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396"/>
        <w:gridCol w:w="4314"/>
      </w:tblGrid>
      <w:tr w:rsidR="00C66872" w:rsidRPr="00C66872" w:rsidTr="008D7F87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25" w:type="dxa"/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</w:tr>
      <w:tr w:rsidR="00C66872" w:rsidRPr="00C66872" w:rsidTr="008D7F87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Dunkel Zoltán dr.</w:t>
            </w: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elnök</w:t>
            </w:r>
          </w:p>
        </w:tc>
        <w:tc>
          <w:tcPr>
            <w:tcW w:w="425" w:type="dxa"/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>
              <w:t>Fejes Edina</w:t>
            </w: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jegyzőkönyvvezető</w:t>
            </w:r>
          </w:p>
        </w:tc>
      </w:tr>
      <w:tr w:rsidR="00C66872" w:rsidRPr="00C66872" w:rsidTr="008D7F87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25" w:type="dxa"/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</w:tr>
      <w:tr w:rsidR="00C66872" w:rsidRPr="00C66872" w:rsidTr="008D7F87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C66872" w:rsidRPr="00C66872" w:rsidRDefault="00837135" w:rsidP="00C66872">
            <w:pPr>
              <w:spacing w:after="160" w:line="259" w:lineRule="auto"/>
              <w:ind w:left="990" w:right="-567" w:firstLine="1134"/>
            </w:pPr>
            <w:r>
              <w:t>Lakatos Mónika</w:t>
            </w:r>
            <w:bookmarkStart w:id="2" w:name="_GoBack"/>
            <w:bookmarkEnd w:id="2"/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jegyzőkönyv-hitelesítő</w:t>
            </w:r>
          </w:p>
        </w:tc>
        <w:tc>
          <w:tcPr>
            <w:tcW w:w="425" w:type="dxa"/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C66872" w:rsidRPr="00C66872" w:rsidRDefault="00652F99" w:rsidP="00C66872">
            <w:pPr>
              <w:spacing w:after="160" w:line="259" w:lineRule="auto"/>
              <w:ind w:left="990" w:right="-567" w:firstLine="1134"/>
            </w:pPr>
            <w:r>
              <w:t>Ihász István</w:t>
            </w: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jegyzőkönyv-hitelesítő</w:t>
            </w:r>
          </w:p>
        </w:tc>
      </w:tr>
    </w:tbl>
    <w:p w:rsidR="00C66872" w:rsidRPr="008F713F" w:rsidRDefault="00C66872" w:rsidP="005B6E7F">
      <w:pPr>
        <w:ind w:right="-567"/>
        <w:rPr>
          <w:rFonts w:ascii="Times New Roman" w:hAnsi="Times New Roman" w:cs="Times New Roman"/>
          <w:sz w:val="24"/>
          <w:szCs w:val="24"/>
        </w:rPr>
      </w:pPr>
      <w:r w:rsidRPr="008F713F">
        <w:rPr>
          <w:rFonts w:ascii="Times New Roman" w:hAnsi="Times New Roman" w:cs="Times New Roman"/>
          <w:sz w:val="24"/>
          <w:szCs w:val="24"/>
        </w:rPr>
        <w:t>Melléklet: jelenlévők névsora</w:t>
      </w:r>
    </w:p>
    <w:p w:rsidR="00C66872" w:rsidRDefault="00C66872" w:rsidP="00D070E7">
      <w:pPr>
        <w:ind w:left="990" w:right="-567" w:firstLine="1134"/>
      </w:pPr>
    </w:p>
    <w:sectPr w:rsidR="00C66872" w:rsidSect="00AE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73B9"/>
    <w:multiLevelType w:val="hybridMultilevel"/>
    <w:tmpl w:val="A824145C"/>
    <w:lvl w:ilvl="0" w:tplc="B7B40D76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5F04"/>
    <w:multiLevelType w:val="hybridMultilevel"/>
    <w:tmpl w:val="23FE3064"/>
    <w:lvl w:ilvl="0" w:tplc="D938EF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E854E0"/>
    <w:multiLevelType w:val="hybridMultilevel"/>
    <w:tmpl w:val="7C868340"/>
    <w:lvl w:ilvl="0" w:tplc="09B26300">
      <w:start w:val="2016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476C3543"/>
    <w:multiLevelType w:val="hybridMultilevel"/>
    <w:tmpl w:val="9162F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D3FA0"/>
    <w:multiLevelType w:val="hybridMultilevel"/>
    <w:tmpl w:val="553E7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020AB"/>
    <w:multiLevelType w:val="hybridMultilevel"/>
    <w:tmpl w:val="E2D6AD30"/>
    <w:lvl w:ilvl="0" w:tplc="AD9AA18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8E"/>
    <w:rsid w:val="0004158E"/>
    <w:rsid w:val="0018337E"/>
    <w:rsid w:val="00183A3E"/>
    <w:rsid w:val="001E6322"/>
    <w:rsid w:val="00201D45"/>
    <w:rsid w:val="002D7E0C"/>
    <w:rsid w:val="00366385"/>
    <w:rsid w:val="0040064E"/>
    <w:rsid w:val="00400AE7"/>
    <w:rsid w:val="004C7B23"/>
    <w:rsid w:val="004F091B"/>
    <w:rsid w:val="005251C9"/>
    <w:rsid w:val="00533013"/>
    <w:rsid w:val="00541B1B"/>
    <w:rsid w:val="005855BE"/>
    <w:rsid w:val="005B6E7F"/>
    <w:rsid w:val="00652F99"/>
    <w:rsid w:val="00694EB8"/>
    <w:rsid w:val="006A4D80"/>
    <w:rsid w:val="006D0FB2"/>
    <w:rsid w:val="00761F86"/>
    <w:rsid w:val="00796268"/>
    <w:rsid w:val="007E42C0"/>
    <w:rsid w:val="00811760"/>
    <w:rsid w:val="00837135"/>
    <w:rsid w:val="008F713F"/>
    <w:rsid w:val="0098064E"/>
    <w:rsid w:val="00AA4D0F"/>
    <w:rsid w:val="00AE6E58"/>
    <w:rsid w:val="00B07736"/>
    <w:rsid w:val="00B6098A"/>
    <w:rsid w:val="00BB26B4"/>
    <w:rsid w:val="00BF7D1A"/>
    <w:rsid w:val="00C66872"/>
    <w:rsid w:val="00C861E3"/>
    <w:rsid w:val="00C91F6F"/>
    <w:rsid w:val="00D070E7"/>
    <w:rsid w:val="00ED6B78"/>
    <w:rsid w:val="00EE1EDF"/>
    <w:rsid w:val="00F20B74"/>
    <w:rsid w:val="00F850CF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4BFF"/>
  <w15:docId w15:val="{CE325058-C009-4EF2-8DEA-7A6A721D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638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58E"/>
    <w:pPr>
      <w:ind w:left="720"/>
      <w:contextualSpacing/>
    </w:pPr>
  </w:style>
  <w:style w:type="table" w:styleId="Rcsostblzat">
    <w:name w:val="Table Grid"/>
    <w:basedOn w:val="Normltblzat"/>
    <w:uiPriority w:val="39"/>
    <w:rsid w:val="00C6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668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6872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687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87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6872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6872"/>
    <w:rPr>
      <w:b/>
      <w:bCs/>
      <w:sz w:val="20"/>
      <w:szCs w:val="20"/>
    </w:rPr>
  </w:style>
  <w:style w:type="paragraph" w:customStyle="1" w:styleId="Default">
    <w:name w:val="Default"/>
    <w:rsid w:val="00366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962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fejes_e@ad.met.hu</dc:creator>
  <cp:keywords/>
  <dc:description/>
  <cp:lastModifiedBy>fejes_e@ad.met.hu</cp:lastModifiedBy>
  <cp:revision>5</cp:revision>
  <cp:lastPrinted>2017-05-12T09:36:00Z</cp:lastPrinted>
  <dcterms:created xsi:type="dcterms:W3CDTF">2020-11-03T07:03:00Z</dcterms:created>
  <dcterms:modified xsi:type="dcterms:W3CDTF">2020-11-03T08:13:00Z</dcterms:modified>
</cp:coreProperties>
</file>